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14A35" w14:textId="77777777" w:rsidR="00046F4F" w:rsidRDefault="00000000">
      <w:pPr>
        <w:spacing w:before="133"/>
        <w:ind w:left="2859" w:right="579" w:hanging="11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DO AGRESTE DE PERNAMBUCO DIRETORIA DE COMUNCAÇÃO - DCOM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338888E" wp14:editId="1ADB708D">
            <wp:simplePos x="0" y="0"/>
            <wp:positionH relativeFrom="column">
              <wp:posOffset>5784754</wp:posOffset>
            </wp:positionH>
            <wp:positionV relativeFrom="paragraph">
              <wp:posOffset>1143</wp:posOffset>
            </wp:positionV>
            <wp:extent cx="869283" cy="499109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283" cy="499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6F799734" wp14:editId="26AA98C2">
            <wp:simplePos x="0" y="0"/>
            <wp:positionH relativeFrom="column">
              <wp:posOffset>76479</wp:posOffset>
            </wp:positionH>
            <wp:positionV relativeFrom="paragraph">
              <wp:posOffset>157702</wp:posOffset>
            </wp:positionV>
            <wp:extent cx="809406" cy="241671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406" cy="241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28AD18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5854365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bCs/>
          <w:color w:val="000000"/>
          <w:sz w:val="24"/>
          <w:szCs w:val="24"/>
        </w:rPr>
      </w:pPr>
    </w:p>
    <w:p w14:paraId="34772CB8" w14:textId="077875D4" w:rsidR="00046F4F" w:rsidRDefault="00000000">
      <w:pPr>
        <w:ind w:left="3767" w:right="378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Nº 001/202</w:t>
      </w:r>
      <w:r w:rsidR="00F0082F">
        <w:rPr>
          <w:b/>
          <w:bCs/>
          <w:sz w:val="24"/>
          <w:szCs w:val="24"/>
        </w:rPr>
        <w:t>6</w:t>
      </w:r>
    </w:p>
    <w:p w14:paraId="5AFB5D11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82E474A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271D43A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3E76FBE" w14:textId="77777777" w:rsidR="00046F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1"/>
        </w:tabs>
        <w:rPr>
          <w:color w:val="000000"/>
        </w:rPr>
      </w:pPr>
      <w:r>
        <w:rPr>
          <w:b/>
          <w:bCs/>
          <w:color w:val="000000"/>
          <w:sz w:val="24"/>
          <w:szCs w:val="24"/>
        </w:rPr>
        <w:t>DO OBJETO</w:t>
      </w:r>
    </w:p>
    <w:p w14:paraId="60B6881D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5590B44C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 w:right="9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presente Edital tem por objeto a seleção de estudantes de cursos de graduação da Universidade Federal do Agreste de Pernambuco, nas diversas áreas de atuação, para desenvolverem ações da Diretoria de Comunicação (</w:t>
      </w:r>
      <w:r>
        <w:rPr>
          <w:color w:val="000000"/>
        </w:rPr>
        <w:t>DCOM</w:t>
      </w:r>
      <w:r>
        <w:rPr>
          <w:color w:val="000000"/>
          <w:sz w:val="24"/>
          <w:szCs w:val="24"/>
        </w:rPr>
        <w:t>), com foco na divulgação institucional em todos seus âmbitos.</w:t>
      </w:r>
    </w:p>
    <w:p w14:paraId="2B61B9CD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5F21C06B" w14:textId="77777777" w:rsidR="00046F4F" w:rsidRDefault="00000000">
      <w:pPr>
        <w:pStyle w:val="Ttulo1"/>
        <w:numPr>
          <w:ilvl w:val="0"/>
          <w:numId w:val="4"/>
        </w:numPr>
        <w:tabs>
          <w:tab w:val="left" w:pos="624"/>
        </w:tabs>
        <w:ind w:left="624"/>
      </w:pPr>
      <w:r>
        <w:t>DA VAGA</w:t>
      </w:r>
    </w:p>
    <w:p w14:paraId="2CDFA5A2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4"/>
          <w:szCs w:val="24"/>
        </w:rPr>
      </w:pPr>
    </w:p>
    <w:p w14:paraId="1AE20CBF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50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Será disponibilizada 1 (vaga) imediata para bolsista, mais 2 (duas) vagas para voluntários(as).</w:t>
      </w:r>
    </w:p>
    <w:p w14:paraId="6D0FCD81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124BD111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0"/>
        </w:tabs>
        <w:ind w:right="128" w:firstLine="384"/>
        <w:jc w:val="both"/>
        <w:rPr>
          <w:color w:val="000000"/>
        </w:rPr>
      </w:pPr>
      <w:r>
        <w:rPr>
          <w:color w:val="000000"/>
          <w:sz w:val="24"/>
          <w:szCs w:val="24"/>
        </w:rPr>
        <w:t>O(a) candidato(a) desenvolverá, juntamente com a equipe, as seguintes atividades: Áudio descrição de material para internet, produção e revisão de textos para o Portal UFAPE; Produção de material visual para as mídias sociais e Portal da UFAPE; Captura, produção e edição de imagens, vídeos e sons; Apresentação e produção de conteúdo.</w:t>
      </w:r>
    </w:p>
    <w:p w14:paraId="01A02EC1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2E50B7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14:paraId="00DB7BF0" w14:textId="77777777" w:rsidR="00046F4F" w:rsidRDefault="00000000">
      <w:pPr>
        <w:pStyle w:val="Ttulo1"/>
        <w:numPr>
          <w:ilvl w:val="0"/>
          <w:numId w:val="4"/>
        </w:numPr>
        <w:tabs>
          <w:tab w:val="left" w:pos="614"/>
        </w:tabs>
        <w:ind w:left="614"/>
      </w:pPr>
      <w:r>
        <w:t>DA VIGÊNCIA</w:t>
      </w:r>
    </w:p>
    <w:p w14:paraId="7F2E6426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spacing w:before="271"/>
        <w:ind w:left="1188" w:hanging="360"/>
        <w:rPr>
          <w:color w:val="000000"/>
        </w:rPr>
      </w:pPr>
      <w:r>
        <w:rPr>
          <w:color w:val="000000"/>
          <w:sz w:val="24"/>
          <w:szCs w:val="24"/>
        </w:rPr>
        <w:t>O presente Edital terá vigência para atuação a partir de 13/07/2026.</w:t>
      </w:r>
    </w:p>
    <w:p w14:paraId="31C50E54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6FC36994" w14:textId="77777777" w:rsidR="00046F4F" w:rsidRDefault="00000000">
      <w:pPr>
        <w:pStyle w:val="Ttulo1"/>
        <w:numPr>
          <w:ilvl w:val="0"/>
          <w:numId w:val="4"/>
        </w:numPr>
        <w:tabs>
          <w:tab w:val="left" w:pos="612"/>
        </w:tabs>
        <w:ind w:left="612"/>
      </w:pPr>
      <w:r>
        <w:t>DAS CONDIÇÕES GERAIS PARA PARTICIPAÇÃO</w:t>
      </w:r>
    </w:p>
    <w:p w14:paraId="36B65464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0BD06376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0"/>
        </w:tabs>
        <w:spacing w:line="228" w:lineRule="auto"/>
        <w:ind w:left="437" w:right="1002" w:firstLine="391"/>
        <w:jc w:val="both"/>
        <w:rPr>
          <w:color w:val="000000"/>
        </w:rPr>
      </w:pPr>
      <w:r>
        <w:rPr>
          <w:color w:val="000000"/>
          <w:sz w:val="24"/>
          <w:szCs w:val="24"/>
        </w:rPr>
        <w:t>A inscrição do(a) participante na seleção implica no conhecimento e aceitação plena e irrevogável das normas constantes no presente Edital.</w:t>
      </w:r>
    </w:p>
    <w:p w14:paraId="54846541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762D6213" w14:textId="6729814D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0"/>
        </w:tabs>
        <w:spacing w:line="228" w:lineRule="auto"/>
        <w:ind w:left="437" w:right="931" w:firstLine="391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Poderão participar desta seleção os(as) estudantes regularmente matriculados </w:t>
      </w:r>
      <w:r w:rsidR="00F0082F">
        <w:rPr>
          <w:color w:val="000000"/>
          <w:sz w:val="24"/>
          <w:szCs w:val="24"/>
        </w:rPr>
        <w:t>do 1º ao 7º período</w:t>
      </w:r>
      <w:r w:rsidR="00F0082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nos cursos de graduação da Universidade Federal do Agreste de Pernambuco, estudantes de pós-graduação da UFAPE e discentes de outras instituições de ensino;</w:t>
      </w:r>
    </w:p>
    <w:p w14:paraId="46186F95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327D8A8F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</w:tabs>
        <w:spacing w:line="228" w:lineRule="auto"/>
        <w:ind w:left="439" w:right="926" w:firstLine="387"/>
        <w:jc w:val="both"/>
        <w:rPr>
          <w:color w:val="000000"/>
        </w:rPr>
      </w:pPr>
      <w:r>
        <w:rPr>
          <w:color w:val="000000"/>
          <w:sz w:val="24"/>
          <w:szCs w:val="24"/>
        </w:rPr>
        <w:t>O(a) candidato(a) deverá possuir disponibilidade de 12 (doze) horas semanais para a realização das atividades;</w:t>
      </w:r>
    </w:p>
    <w:p w14:paraId="15396B37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56D2D999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ind w:left="1188" w:hanging="360"/>
        <w:rPr>
          <w:color w:val="000000"/>
        </w:rPr>
      </w:pPr>
      <w:r>
        <w:rPr>
          <w:color w:val="000000"/>
          <w:sz w:val="24"/>
          <w:szCs w:val="24"/>
        </w:rPr>
        <w:t>Requisitos necessários:</w:t>
      </w:r>
    </w:p>
    <w:p w14:paraId="71F29A65" w14:textId="77777777" w:rsidR="00046F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ind w:left="1098" w:hanging="137"/>
        <w:rPr>
          <w:color w:val="000000"/>
        </w:rPr>
      </w:pPr>
      <w:r>
        <w:rPr>
          <w:color w:val="000000"/>
          <w:sz w:val="24"/>
          <w:szCs w:val="24"/>
        </w:rPr>
        <w:t>Habilidade para trabalho em equipe;</w:t>
      </w:r>
    </w:p>
    <w:p w14:paraId="031A1067" w14:textId="77777777" w:rsidR="00046F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ind w:left="1098" w:hanging="137"/>
        <w:rPr>
          <w:color w:val="000000"/>
        </w:rPr>
      </w:pPr>
      <w:r>
        <w:rPr>
          <w:color w:val="000000"/>
          <w:sz w:val="24"/>
          <w:szCs w:val="24"/>
        </w:rPr>
        <w:t>Proatividade;</w:t>
      </w:r>
    </w:p>
    <w:p w14:paraId="19F3EEB3" w14:textId="77777777" w:rsidR="00046F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ind w:left="1098" w:hanging="137"/>
        <w:rPr>
          <w:color w:val="000000"/>
        </w:rPr>
      </w:pPr>
      <w:r>
        <w:rPr>
          <w:color w:val="000000"/>
          <w:sz w:val="24"/>
          <w:szCs w:val="24"/>
        </w:rPr>
        <w:t>Criatividade;</w:t>
      </w:r>
    </w:p>
    <w:p w14:paraId="3E19141C" w14:textId="77777777" w:rsidR="00046F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spacing w:line="275" w:lineRule="auto"/>
        <w:ind w:left="1098" w:hanging="137"/>
        <w:rPr>
          <w:color w:val="000000"/>
        </w:rPr>
      </w:pPr>
      <w:r>
        <w:rPr>
          <w:color w:val="000000"/>
          <w:sz w:val="24"/>
          <w:szCs w:val="24"/>
        </w:rPr>
        <w:t>Assiduidade;</w:t>
      </w:r>
    </w:p>
    <w:p w14:paraId="632540CC" w14:textId="77777777" w:rsidR="00046F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2"/>
        </w:tabs>
        <w:ind w:right="811" w:firstLine="0"/>
        <w:jc w:val="both"/>
        <w:rPr>
          <w:color w:val="000000"/>
        </w:rPr>
      </w:pPr>
      <w:r>
        <w:rPr>
          <w:color w:val="000000"/>
          <w:sz w:val="24"/>
          <w:szCs w:val="24"/>
        </w:rPr>
        <w:t>Dominar tecnologias digitais para a produção audiovisual (Canva, CorelDraw, Photoshop e outros) e divulgação (Instagram, Facebook, LinkedIn, ResearchGate, X, Threads, Tik Tok, portal da UFAPE etc.) de materiais envolvendo ensino, pesquisa, extensão e inovação e seus atores;</w:t>
      </w:r>
    </w:p>
    <w:p w14:paraId="2733CF04" w14:textId="77777777" w:rsidR="00046F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ind w:left="1098" w:hanging="137"/>
        <w:jc w:val="both"/>
        <w:rPr>
          <w:color w:val="000000"/>
        </w:rPr>
        <w:sectPr w:rsidR="00046F4F">
          <w:footerReference w:type="default" r:id="rId9"/>
          <w:pgSz w:w="11900" w:h="16820"/>
          <w:pgMar w:top="1400" w:right="708" w:bottom="920" w:left="708" w:header="0" w:footer="738" w:gutter="0"/>
          <w:pgNumType w:start="1"/>
          <w:cols w:space="720"/>
        </w:sectPr>
      </w:pPr>
      <w:r>
        <w:rPr>
          <w:color w:val="000000"/>
          <w:sz w:val="24"/>
          <w:szCs w:val="24"/>
        </w:rPr>
        <w:t>Participar de mídias sociais e estar atento às atualizações de funcionamento dessas.</w:t>
      </w:r>
    </w:p>
    <w:p w14:paraId="09999E6E" w14:textId="77777777" w:rsidR="00046F4F" w:rsidRDefault="00000000">
      <w:pPr>
        <w:pStyle w:val="Ttulo1"/>
        <w:numPr>
          <w:ilvl w:val="0"/>
          <w:numId w:val="4"/>
        </w:numPr>
        <w:tabs>
          <w:tab w:val="left" w:pos="614"/>
        </w:tabs>
        <w:spacing w:before="60"/>
        <w:ind w:left="614"/>
      </w:pPr>
      <w:r>
        <w:lastRenderedPageBreak/>
        <w:t>DAS CARACTERÍSTICAS DO VÍNCULO</w:t>
      </w:r>
    </w:p>
    <w:p w14:paraId="655F8A7F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spacing w:before="271"/>
        <w:ind w:left="1188" w:hanging="360"/>
        <w:rPr>
          <w:color w:val="000000"/>
        </w:rPr>
      </w:pPr>
      <w:r>
        <w:rPr>
          <w:color w:val="000000"/>
          <w:sz w:val="24"/>
          <w:szCs w:val="24"/>
        </w:rPr>
        <w:t>A carga horária é de 12 (doze) horas semanais, no período de segunda a sexta-feira.</w:t>
      </w:r>
    </w:p>
    <w:p w14:paraId="1D510E3E" w14:textId="77777777" w:rsidR="00046F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8"/>
        </w:tabs>
        <w:spacing w:before="269"/>
        <w:rPr>
          <w:color w:val="000000"/>
        </w:rPr>
      </w:pPr>
      <w:r>
        <w:rPr>
          <w:color w:val="000000"/>
          <w:sz w:val="24"/>
          <w:szCs w:val="24"/>
        </w:rPr>
        <w:t>Os(as) candidatos(as) podem participar na condição de bolsista ou voluntários.</w:t>
      </w:r>
    </w:p>
    <w:p w14:paraId="499C2DC6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0794E930" w14:textId="77777777" w:rsidR="00046F4F" w:rsidRDefault="00000000">
      <w:pPr>
        <w:pStyle w:val="Ttulo1"/>
        <w:numPr>
          <w:ilvl w:val="0"/>
          <w:numId w:val="4"/>
        </w:numPr>
        <w:tabs>
          <w:tab w:val="left" w:pos="614"/>
        </w:tabs>
        <w:spacing w:before="1"/>
        <w:ind w:left="614"/>
      </w:pPr>
      <w:r>
        <w:t>DAS INSCRIÇÕES</w:t>
      </w:r>
    </w:p>
    <w:p w14:paraId="76C28B42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6"/>
        </w:tabs>
        <w:spacing w:before="268" w:line="275" w:lineRule="auto"/>
        <w:ind w:left="1176" w:hanging="360"/>
        <w:rPr>
          <w:color w:val="000000"/>
        </w:rPr>
      </w:pPr>
      <w:r>
        <w:rPr>
          <w:color w:val="000000"/>
          <w:sz w:val="24"/>
          <w:szCs w:val="24"/>
        </w:rPr>
        <w:t>Cronograma do processo seletivo:</w:t>
      </w:r>
    </w:p>
    <w:p w14:paraId="2065655B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8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Período de inscrição: 13/07/2026 e 14/07/2026 (até as 23h59);</w:t>
      </w:r>
    </w:p>
    <w:p w14:paraId="6CEE09A1" w14:textId="77777777" w:rsidR="00046F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left="954" w:hanging="137"/>
        <w:rPr>
          <w:color w:val="000000"/>
        </w:rPr>
      </w:pPr>
      <w:r>
        <w:rPr>
          <w:color w:val="000000"/>
          <w:sz w:val="24"/>
          <w:szCs w:val="24"/>
        </w:rPr>
        <w:t>Homologação das inscrições: 15/07/2026;</w:t>
      </w:r>
    </w:p>
    <w:p w14:paraId="02F460D3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ind w:left="8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Recursos: 16/07/2026 (até às 18h)</w:t>
      </w:r>
    </w:p>
    <w:p w14:paraId="74333187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ind w:left="8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Resultado dos recursos: 17/07/2026</w:t>
      </w:r>
    </w:p>
    <w:p w14:paraId="6AFFEEB2" w14:textId="77777777" w:rsidR="00046F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8"/>
        </w:tabs>
        <w:ind w:right="164" w:firstLine="0"/>
        <w:rPr>
          <w:color w:val="000000"/>
        </w:rPr>
      </w:pPr>
      <w:r>
        <w:rPr>
          <w:color w:val="000000"/>
          <w:sz w:val="24"/>
          <w:szCs w:val="24"/>
        </w:rPr>
        <w:t>Entrevistas e realização de atividade prática: 20/07/2026 (a ser agendada pela DCOM, através do e-mail apresentando pelo candidato no formulário de inscrição), podendo ser presencial ou remota);</w:t>
      </w:r>
    </w:p>
    <w:p w14:paraId="77750DBC" w14:textId="77777777" w:rsidR="00046F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left="954" w:hanging="137"/>
        <w:rPr>
          <w:color w:val="000000"/>
        </w:rPr>
      </w:pPr>
      <w:r>
        <w:rPr>
          <w:color w:val="000000"/>
          <w:sz w:val="24"/>
          <w:szCs w:val="24"/>
        </w:rPr>
        <w:t>Resultado parcial: até 23/07/2026.</w:t>
      </w:r>
    </w:p>
    <w:p w14:paraId="609CD4DD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Recurso: 24/07/2026 (até às 18h)</w:t>
      </w:r>
    </w:p>
    <w:p w14:paraId="7B9F0DF4" w14:textId="77777777" w:rsidR="00046F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left="954" w:hanging="137"/>
        <w:rPr>
          <w:color w:val="000000"/>
        </w:rPr>
      </w:pPr>
      <w:r>
        <w:rPr>
          <w:color w:val="000000"/>
          <w:sz w:val="24"/>
          <w:szCs w:val="24"/>
        </w:rPr>
        <w:t>Resultado final: 27/07/2026</w:t>
      </w:r>
    </w:p>
    <w:p w14:paraId="1FE74A85" w14:textId="77777777" w:rsidR="00046F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</w:tabs>
        <w:ind w:left="956"/>
        <w:rPr>
          <w:color w:val="000000"/>
        </w:rPr>
      </w:pPr>
      <w:r>
        <w:rPr>
          <w:color w:val="000000"/>
          <w:sz w:val="24"/>
          <w:szCs w:val="24"/>
        </w:rPr>
        <w:t>Início das atividades: 03/08/2026</w:t>
      </w:r>
    </w:p>
    <w:p w14:paraId="072293FB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5493B87C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6"/>
          <w:tab w:val="left" w:pos="1768"/>
          <w:tab w:val="left" w:pos="2872"/>
          <w:tab w:val="left" w:pos="3498"/>
          <w:tab w:val="left" w:pos="4599"/>
          <w:tab w:val="left" w:pos="6331"/>
          <w:tab w:val="left" w:pos="6890"/>
          <w:tab w:val="left" w:pos="7609"/>
          <w:tab w:val="left" w:pos="8092"/>
          <w:tab w:val="left" w:pos="9356"/>
        </w:tabs>
        <w:spacing w:line="456" w:lineRule="auto"/>
        <w:ind w:left="437" w:right="166" w:firstLine="378"/>
        <w:rPr>
          <w:color w:val="000000"/>
        </w:rPr>
      </w:pP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inscrição</w:t>
      </w:r>
      <w:r>
        <w:rPr>
          <w:color w:val="000000"/>
          <w:sz w:val="24"/>
          <w:szCs w:val="24"/>
        </w:rPr>
        <w:tab/>
        <w:t>será</w:t>
      </w:r>
      <w:r>
        <w:rPr>
          <w:color w:val="000000"/>
          <w:sz w:val="24"/>
          <w:szCs w:val="24"/>
        </w:rPr>
        <w:tab/>
        <w:t>realizada</w:t>
      </w:r>
      <w:r>
        <w:rPr>
          <w:color w:val="000000"/>
          <w:sz w:val="24"/>
          <w:szCs w:val="24"/>
        </w:rPr>
        <w:tab/>
        <w:t>exclusivamente</w:t>
      </w:r>
      <w:r>
        <w:rPr>
          <w:color w:val="000000"/>
          <w:sz w:val="24"/>
          <w:szCs w:val="24"/>
        </w:rPr>
        <w:tab/>
        <w:t>por</w:t>
      </w:r>
      <w:r>
        <w:rPr>
          <w:color w:val="000000"/>
          <w:sz w:val="24"/>
          <w:szCs w:val="24"/>
        </w:rPr>
        <w:tab/>
        <w:t>meio</w:t>
      </w:r>
      <w:r>
        <w:rPr>
          <w:color w:val="000000"/>
          <w:sz w:val="24"/>
          <w:szCs w:val="24"/>
        </w:rPr>
        <w:tab/>
        <w:t>do</w:t>
      </w:r>
      <w:r>
        <w:rPr>
          <w:color w:val="000000"/>
          <w:sz w:val="24"/>
          <w:szCs w:val="24"/>
        </w:rPr>
        <w:tab/>
        <w:t>formulário</w:t>
      </w:r>
      <w:r>
        <w:rPr>
          <w:color w:val="000000"/>
          <w:sz w:val="24"/>
          <w:szCs w:val="24"/>
        </w:rPr>
        <w:tab/>
        <w:t xml:space="preserve">eletrônico </w:t>
      </w:r>
      <w:hyperlink r:id="rId10">
        <w:r>
          <w:rPr>
            <w:color w:val="000000"/>
            <w:sz w:val="24"/>
            <w:szCs w:val="24"/>
            <w:u w:val="single"/>
          </w:rPr>
          <w:t>https://forms.gle/PhvmebHJuo1sqLPR6</w:t>
        </w:r>
      </w:hyperlink>
    </w:p>
    <w:p w14:paraId="42193EA5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4"/>
          <w:szCs w:val="24"/>
        </w:rPr>
      </w:pPr>
    </w:p>
    <w:p w14:paraId="5D85125C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ind w:left="1188" w:hanging="360"/>
        <w:rPr>
          <w:color w:val="000000"/>
        </w:rPr>
      </w:pPr>
      <w:r>
        <w:rPr>
          <w:color w:val="000000"/>
          <w:sz w:val="24"/>
          <w:szCs w:val="24"/>
        </w:rPr>
        <w:t>Documentação necessária para inscrição:</w:t>
      </w:r>
    </w:p>
    <w:p w14:paraId="551E4C21" w14:textId="77777777" w:rsidR="00046F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before="249"/>
        <w:ind w:left="969" w:hanging="95"/>
        <w:rPr>
          <w:color w:val="000000"/>
          <w:sz w:val="15"/>
          <w:szCs w:val="15"/>
        </w:rPr>
      </w:pPr>
      <w:r>
        <w:rPr>
          <w:color w:val="000000"/>
          <w:sz w:val="24"/>
          <w:szCs w:val="24"/>
        </w:rPr>
        <w:t xml:space="preserve">Formulário de inscrição preenchido </w:t>
      </w:r>
      <w:hyperlink r:id="rId11">
        <w:r>
          <w:rPr>
            <w:color w:val="000000"/>
            <w:sz w:val="24"/>
            <w:szCs w:val="24"/>
            <w:u w:val="single"/>
          </w:rPr>
          <w:t>https://forms.gle/PhvmebHJuo1sqLPR6.</w:t>
        </w:r>
      </w:hyperlink>
    </w:p>
    <w:p w14:paraId="065B7FBC" w14:textId="77777777" w:rsidR="00046F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before="1"/>
        <w:ind w:left="969" w:hanging="95"/>
        <w:rPr>
          <w:color w:val="000000"/>
          <w:sz w:val="15"/>
          <w:szCs w:val="15"/>
        </w:rPr>
      </w:pPr>
      <w:r>
        <w:rPr>
          <w:color w:val="000000"/>
          <w:sz w:val="24"/>
          <w:szCs w:val="24"/>
        </w:rPr>
        <w:t>Comprovante de matrícula atualizado (em formato pdf).</w:t>
      </w:r>
    </w:p>
    <w:p w14:paraId="7F3FF86E" w14:textId="77777777" w:rsidR="00046F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ind w:left="1012" w:hanging="1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Grade de horários das disciplinas.</w:t>
      </w:r>
    </w:p>
    <w:p w14:paraId="542A8973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7EE7D36B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5"/>
        </w:tabs>
        <w:spacing w:line="228" w:lineRule="auto"/>
        <w:ind w:left="432" w:right="1028" w:firstLine="396"/>
        <w:jc w:val="both"/>
        <w:rPr>
          <w:color w:val="000000"/>
        </w:rPr>
      </w:pPr>
      <w:r>
        <w:rPr>
          <w:color w:val="000000"/>
          <w:sz w:val="24"/>
          <w:szCs w:val="24"/>
        </w:rPr>
        <w:t>A documentação exigida para a inscrição deve ser digitalizada e enviada como anexo no formulário eletrônico no item 5.2, devendo estar legível;</w:t>
      </w:r>
    </w:p>
    <w:p w14:paraId="1EA6BD7D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7DC02392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ind w:left="1188" w:hanging="360"/>
        <w:rPr>
          <w:color w:val="000000"/>
        </w:rPr>
      </w:pPr>
      <w:r>
        <w:rPr>
          <w:color w:val="000000"/>
          <w:sz w:val="24"/>
          <w:szCs w:val="24"/>
        </w:rPr>
        <w:t xml:space="preserve">As inscrições se encerrarão às </w:t>
      </w:r>
      <w:r>
        <w:rPr>
          <w:b/>
          <w:bCs/>
          <w:color w:val="000000"/>
          <w:sz w:val="24"/>
          <w:szCs w:val="24"/>
        </w:rPr>
        <w:t xml:space="preserve">23h59min </w:t>
      </w:r>
      <w:r>
        <w:rPr>
          <w:color w:val="000000"/>
          <w:sz w:val="24"/>
          <w:szCs w:val="24"/>
        </w:rPr>
        <w:t xml:space="preserve">do dia </w:t>
      </w:r>
      <w:r>
        <w:rPr>
          <w:b/>
          <w:bCs/>
          <w:color w:val="000000"/>
          <w:sz w:val="24"/>
          <w:szCs w:val="24"/>
        </w:rPr>
        <w:t>14/07/2026</w:t>
      </w:r>
      <w:r>
        <w:rPr>
          <w:color w:val="000000"/>
          <w:sz w:val="24"/>
          <w:szCs w:val="24"/>
        </w:rPr>
        <w:t>;</w:t>
      </w:r>
    </w:p>
    <w:p w14:paraId="4F219CF6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578F6C32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ind w:left="434" w:right="130" w:firstLine="392"/>
        <w:rPr>
          <w:color w:val="000000"/>
        </w:rPr>
      </w:pPr>
      <w:r>
        <w:rPr>
          <w:color w:val="000000"/>
          <w:sz w:val="24"/>
          <w:szCs w:val="24"/>
        </w:rPr>
        <w:t>Estudantes de pós-graduação da UFAPE e discentes de outras instituições podem se inscrever como voluntários, não concorrendo à bolsa;</w:t>
      </w:r>
    </w:p>
    <w:p w14:paraId="3436AA68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3034355E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line="228" w:lineRule="auto"/>
        <w:ind w:left="437" w:right="1019" w:firstLine="391"/>
        <w:jc w:val="both"/>
        <w:rPr>
          <w:color w:val="000000"/>
        </w:rPr>
      </w:pPr>
      <w:r>
        <w:rPr>
          <w:color w:val="000000"/>
          <w:sz w:val="24"/>
          <w:szCs w:val="24"/>
        </w:rPr>
        <w:t>Não serão aceitas inscrições fora do prazo estipulado por esse Edital, tampouco as decorrentes de erro no envio da documentação por meio do endereço eletrônico descrito no item 5.2.</w:t>
      </w:r>
    </w:p>
    <w:p w14:paraId="5DF02BF7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61D3943F" w14:textId="77777777" w:rsidR="00046F4F" w:rsidRDefault="00000000">
      <w:pPr>
        <w:pStyle w:val="Ttulo1"/>
        <w:numPr>
          <w:ilvl w:val="0"/>
          <w:numId w:val="4"/>
        </w:numPr>
        <w:tabs>
          <w:tab w:val="left" w:pos="617"/>
        </w:tabs>
        <w:ind w:left="617"/>
      </w:pPr>
      <w:r>
        <w:t>DA SELEÇÃO</w:t>
      </w:r>
    </w:p>
    <w:p w14:paraId="0CEB15D9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7"/>
        </w:tabs>
        <w:spacing w:before="269"/>
        <w:ind w:left="1157" w:hanging="360"/>
        <w:rPr>
          <w:color w:val="000000"/>
        </w:rPr>
      </w:pPr>
      <w:r>
        <w:rPr>
          <w:color w:val="000000"/>
          <w:sz w:val="24"/>
          <w:szCs w:val="24"/>
        </w:rPr>
        <w:t>A seleção será coordenada pela Diretoria de Comunicação da UFAPE (DCOM).</w:t>
      </w:r>
    </w:p>
    <w:p w14:paraId="31B1DAF5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</w:tabs>
        <w:spacing w:before="276" w:line="232" w:lineRule="auto"/>
        <w:ind w:left="797" w:right="966" w:firstLine="0"/>
        <w:rPr>
          <w:color w:val="000000"/>
        </w:rPr>
      </w:pPr>
      <w:r>
        <w:rPr>
          <w:color w:val="000000"/>
          <w:sz w:val="24"/>
          <w:szCs w:val="24"/>
        </w:rPr>
        <w:t>Os(as) candidatos(as) serão selecionados(as) pela entrevista e atividade prática da rotina da DCOM.</w:t>
      </w:r>
    </w:p>
    <w:p w14:paraId="0F29BA87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E5987F" w14:textId="77777777" w:rsidR="00046F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14"/>
        </w:tabs>
        <w:ind w:left="614"/>
        <w:rPr>
          <w:color w:val="000000"/>
        </w:rPr>
      </w:pPr>
      <w:r>
        <w:rPr>
          <w:b/>
          <w:bCs/>
          <w:color w:val="000000"/>
        </w:rPr>
        <w:t>DA CONVOCAÇÃO</w:t>
      </w:r>
    </w:p>
    <w:p w14:paraId="5918169A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b/>
          <w:bCs/>
          <w:color w:val="000000"/>
        </w:rPr>
      </w:pPr>
    </w:p>
    <w:p w14:paraId="24AF37FE" w14:textId="77777777" w:rsidR="00046F4F" w:rsidRPr="00F0082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1"/>
        </w:tabs>
        <w:spacing w:line="228" w:lineRule="auto"/>
        <w:ind w:left="439" w:right="931" w:firstLine="38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Será ofertada 1 (uma) bolsa, com duração de 6 meses, com possibilidade de </w:t>
      </w:r>
      <w:r>
        <w:rPr>
          <w:color w:val="000000"/>
          <w:sz w:val="24"/>
          <w:szCs w:val="24"/>
        </w:rPr>
        <w:lastRenderedPageBreak/>
        <w:t>prorrogação por outros seis meses. Os candidatos convocados para a formalização da bolsa serão aqueles que obtiverem a melhor classificação, de forma que:</w:t>
      </w:r>
    </w:p>
    <w:p w14:paraId="7613E714" w14:textId="35169756" w:rsidR="00046F4F" w:rsidRDefault="00ED645A" w:rsidP="00ED645A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5"/>
        </w:tabs>
        <w:spacing w:before="77" w:line="232" w:lineRule="auto"/>
        <w:ind w:left="828" w:right="994" w:firstLine="396"/>
        <w:jc w:val="both"/>
        <w:rPr>
          <w:color w:val="000000"/>
        </w:rPr>
      </w:pPr>
      <w:r w:rsidRPr="00ED645A">
        <w:rPr>
          <w:color w:val="000000"/>
          <w:sz w:val="24"/>
          <w:szCs w:val="24"/>
        </w:rPr>
        <w:t>Se o(a) primeiro(a) colocado(a) não aceitar ou não comparecer à convocação em até 01 (um) dia útil, será remanejado(a) para o final da fila, prosseguindo-se à convocação dos(as) demais classificados(as), pela ordem</w:t>
      </w:r>
      <w:r w:rsidR="00000000">
        <w:rPr>
          <w:color w:val="000000"/>
          <w:sz w:val="24"/>
          <w:szCs w:val="24"/>
        </w:rPr>
        <w:t>;</w:t>
      </w:r>
    </w:p>
    <w:p w14:paraId="7494F45B" w14:textId="77777777" w:rsidR="00046F4F" w:rsidRDefault="00046F4F" w:rsidP="00ED64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16F3E46" w14:textId="77777777" w:rsidR="00046F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37"/>
        </w:tabs>
        <w:spacing w:line="232" w:lineRule="auto"/>
        <w:ind w:left="828" w:right="993" w:firstLine="396"/>
        <w:jc w:val="both"/>
        <w:rPr>
          <w:color w:val="000000"/>
        </w:rPr>
      </w:pPr>
      <w:r>
        <w:rPr>
          <w:color w:val="000000"/>
          <w:sz w:val="24"/>
          <w:szCs w:val="24"/>
        </w:rPr>
        <w:t>Os demais classificados poderão participar das atividades da DCOM na condição de voluntários;</w:t>
      </w:r>
    </w:p>
    <w:p w14:paraId="73B4B69A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6CE3478" w14:textId="77777777" w:rsidR="00046F4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4"/>
        </w:tabs>
        <w:spacing w:line="232" w:lineRule="auto"/>
        <w:ind w:left="828" w:right="992" w:firstLine="396"/>
        <w:jc w:val="both"/>
        <w:rPr>
          <w:color w:val="000000"/>
        </w:rPr>
      </w:pPr>
      <w:r>
        <w:rPr>
          <w:color w:val="000000"/>
          <w:sz w:val="24"/>
          <w:szCs w:val="24"/>
        </w:rPr>
        <w:t>No decurso do período de vigência da bolsa, caso o bolsista seja desligado da UFAPE, se afaste para realização de estágio ou deixe de cumprir com as suas atribuições, a DCOM se reserva o direito de promover a substituição do bolsista pelo classificado subsequente que possua a condição de ser bolsista.</w:t>
      </w:r>
    </w:p>
    <w:p w14:paraId="5FBFC99E" w14:textId="77777777" w:rsidR="00046F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17"/>
        </w:tabs>
        <w:spacing w:before="274"/>
        <w:ind w:left="617"/>
        <w:rPr>
          <w:color w:val="000000"/>
        </w:rPr>
      </w:pPr>
      <w:r>
        <w:rPr>
          <w:b/>
          <w:bCs/>
          <w:color w:val="000000"/>
        </w:rPr>
        <w:t>DOCUMENTAÇÃO COMPLEMENTAR</w:t>
      </w:r>
    </w:p>
    <w:p w14:paraId="5BA68D23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b/>
          <w:bCs/>
          <w:color w:val="000000"/>
        </w:rPr>
      </w:pPr>
    </w:p>
    <w:p w14:paraId="1F815048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0"/>
        </w:tabs>
        <w:spacing w:line="254" w:lineRule="auto"/>
        <w:ind w:left="874" w:right="163" w:firstLine="0"/>
        <w:jc w:val="both"/>
        <w:rPr>
          <w:color w:val="000000"/>
        </w:rPr>
      </w:pPr>
      <w:r>
        <w:rPr>
          <w:color w:val="000000"/>
          <w:sz w:val="24"/>
          <w:szCs w:val="24"/>
        </w:rPr>
        <w:t>Os(as) discentes aprovados e convocados para a formalização da bolsa e para atuarem como voluntários deverão apresentar, imediatamente após o resultado final, o Termo de Compromisso e Plano de trabalho no âmbito da comunicação institucional para o período de 6 meses assinados.</w:t>
      </w:r>
    </w:p>
    <w:p w14:paraId="3EF1A875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14:paraId="57D86339" w14:textId="77777777" w:rsidR="00046F4F" w:rsidRDefault="00000000">
      <w:pPr>
        <w:pStyle w:val="Ttulo1"/>
        <w:numPr>
          <w:ilvl w:val="0"/>
          <w:numId w:val="4"/>
        </w:numPr>
        <w:tabs>
          <w:tab w:val="left" w:pos="737"/>
        </w:tabs>
        <w:spacing w:before="1"/>
        <w:ind w:left="737" w:hanging="300"/>
      </w:pPr>
      <w:r>
        <w:t>DAS DISPOSIÇÕES FINAIS</w:t>
      </w:r>
    </w:p>
    <w:p w14:paraId="23636FEE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38C9B85B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7"/>
        </w:tabs>
        <w:ind w:left="1307" w:hanging="479"/>
        <w:jc w:val="both"/>
        <w:rPr>
          <w:color w:val="000000"/>
        </w:rPr>
      </w:pPr>
      <w:r>
        <w:rPr>
          <w:color w:val="000000"/>
          <w:sz w:val="24"/>
          <w:szCs w:val="24"/>
        </w:rPr>
        <w:t>As atividades serão iniciadas no dia 03 de agosto de 2026.</w:t>
      </w:r>
    </w:p>
    <w:p w14:paraId="2DB24C0F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2C1C9C7D" w14:textId="77777777" w:rsidR="00046F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7"/>
        </w:tabs>
        <w:ind w:left="1307" w:hanging="479"/>
        <w:jc w:val="both"/>
        <w:rPr>
          <w:color w:val="000000"/>
        </w:rPr>
      </w:pPr>
      <w:r>
        <w:rPr>
          <w:color w:val="000000"/>
          <w:sz w:val="24"/>
          <w:szCs w:val="24"/>
        </w:rPr>
        <w:t>Os casos omissos neste Edital serão resolvidos pela DCOM.</w:t>
      </w:r>
    </w:p>
    <w:p w14:paraId="60AC345C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619C2A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B0E2EE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CFE9EF9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25A07B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24"/>
          <w:szCs w:val="24"/>
        </w:rPr>
      </w:pPr>
    </w:p>
    <w:p w14:paraId="518A6959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ind w:left="61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Garanhuns, 10 de julho de 2026.</w:t>
      </w:r>
    </w:p>
    <w:p w14:paraId="45F84CEE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AC18E1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436873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color w:val="000000"/>
          <w:sz w:val="20"/>
          <w:szCs w:val="20"/>
        </w:rPr>
      </w:pPr>
    </w:p>
    <w:p w14:paraId="0F0ACF29" w14:textId="77777777" w:rsidR="00046F4F" w:rsidRDefault="00046F4F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color w:val="000000"/>
          <w:sz w:val="24"/>
          <w:szCs w:val="24"/>
        </w:rPr>
      </w:pPr>
    </w:p>
    <w:p w14:paraId="2CBA0108" w14:textId="77777777" w:rsidR="00046F4F" w:rsidRDefault="00000000">
      <w:pPr>
        <w:pStyle w:val="Ttulo1"/>
        <w:ind w:left="3553" w:right="3789" w:firstLine="0"/>
        <w:jc w:val="center"/>
      </w:pPr>
      <w:r>
        <w:t>DENISE FIGUEIREDO</w:t>
      </w:r>
    </w:p>
    <w:p w14:paraId="76C65F07" w14:textId="77777777" w:rsidR="00046F4F" w:rsidRDefault="00000000">
      <w:pPr>
        <w:pBdr>
          <w:top w:val="nil"/>
          <w:left w:val="nil"/>
          <w:bottom w:val="nil"/>
          <w:right w:val="nil"/>
          <w:between w:val="nil"/>
        </w:pBdr>
        <w:ind w:left="3549" w:right="378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Diretora de Comunicação UFAPE</w:t>
      </w:r>
    </w:p>
    <w:sectPr w:rsidR="00046F4F">
      <w:pgSz w:w="11900" w:h="16820"/>
      <w:pgMar w:top="860" w:right="708" w:bottom="920" w:left="708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4E395" w14:textId="77777777" w:rsidR="00A17A81" w:rsidRDefault="00A17A81">
      <w:r>
        <w:separator/>
      </w:r>
    </w:p>
  </w:endnote>
  <w:endnote w:type="continuationSeparator" w:id="0">
    <w:p w14:paraId="1D94BF88" w14:textId="77777777" w:rsidR="00A17A81" w:rsidRDefault="00A17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C9BE397-69EC-4CB7-AA10-BC06A0616B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B31683-3C0F-43E2-B8C9-4ED421805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63F0173-356D-4DFE-A4D0-C54DC5BA4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21C10" w14:textId="77777777" w:rsidR="00046F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7A5B66E" wp14:editId="5B548D0D">
              <wp:simplePos x="0" y="0"/>
              <wp:positionH relativeFrom="column">
                <wp:posOffset>3251580</wp:posOffset>
              </wp:positionH>
              <wp:positionV relativeFrom="paragraph">
                <wp:posOffset>-131368</wp:posOffset>
              </wp:positionV>
              <wp:extent cx="152400" cy="165735"/>
              <wp:effectExtent l="0" t="0" r="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B40590" w14:textId="77777777" w:rsidR="00000000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3251580</wp:posOffset>
              </wp:positionH>
              <wp:positionV relativeFrom="paragraph">
                <wp:posOffset>-131368</wp:posOffset>
              </wp:positionV>
              <wp:extent cx="152400" cy="16573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00" cy="165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EADCF" w14:textId="77777777" w:rsidR="00A17A81" w:rsidRDefault="00A17A81">
      <w:r>
        <w:separator/>
      </w:r>
    </w:p>
  </w:footnote>
  <w:footnote w:type="continuationSeparator" w:id="0">
    <w:p w14:paraId="0BCD9B6A" w14:textId="77777777" w:rsidR="00A17A81" w:rsidRDefault="00A17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F579C"/>
    <w:multiLevelType w:val="multilevel"/>
    <w:tmpl w:val="6D0249CC"/>
    <w:lvl w:ilvl="0">
      <w:numFmt w:val="bullet"/>
      <w:lvlText w:val="-"/>
      <w:lvlJc w:val="left"/>
      <w:pPr>
        <w:ind w:left="816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86" w:hanging="140"/>
      </w:pPr>
    </w:lvl>
    <w:lvl w:ilvl="2">
      <w:numFmt w:val="bullet"/>
      <w:lvlText w:val="•"/>
      <w:lvlJc w:val="left"/>
      <w:pPr>
        <w:ind w:left="2752" w:hanging="140"/>
      </w:pPr>
    </w:lvl>
    <w:lvl w:ilvl="3">
      <w:numFmt w:val="bullet"/>
      <w:lvlText w:val="•"/>
      <w:lvlJc w:val="left"/>
      <w:pPr>
        <w:ind w:left="3718" w:hanging="140"/>
      </w:pPr>
    </w:lvl>
    <w:lvl w:ilvl="4">
      <w:numFmt w:val="bullet"/>
      <w:lvlText w:val="•"/>
      <w:lvlJc w:val="left"/>
      <w:pPr>
        <w:ind w:left="4685" w:hanging="140"/>
      </w:pPr>
    </w:lvl>
    <w:lvl w:ilvl="5">
      <w:numFmt w:val="bullet"/>
      <w:lvlText w:val="•"/>
      <w:lvlJc w:val="left"/>
      <w:pPr>
        <w:ind w:left="5651" w:hanging="140"/>
      </w:pPr>
    </w:lvl>
    <w:lvl w:ilvl="6">
      <w:numFmt w:val="bullet"/>
      <w:lvlText w:val="•"/>
      <w:lvlJc w:val="left"/>
      <w:pPr>
        <w:ind w:left="6617" w:hanging="140"/>
      </w:pPr>
    </w:lvl>
    <w:lvl w:ilvl="7">
      <w:numFmt w:val="bullet"/>
      <w:lvlText w:val="•"/>
      <w:lvlJc w:val="left"/>
      <w:pPr>
        <w:ind w:left="7584" w:hanging="140"/>
      </w:pPr>
    </w:lvl>
    <w:lvl w:ilvl="8">
      <w:numFmt w:val="bullet"/>
      <w:lvlText w:val="•"/>
      <w:lvlJc w:val="left"/>
      <w:pPr>
        <w:ind w:left="8550" w:hanging="140"/>
      </w:pPr>
    </w:lvl>
  </w:abstractNum>
  <w:abstractNum w:abstractNumId="1" w15:restartNumberingAfterBreak="0">
    <w:nsid w:val="3D657EA9"/>
    <w:multiLevelType w:val="multilevel"/>
    <w:tmpl w:val="00783632"/>
    <w:lvl w:ilvl="0">
      <w:numFmt w:val="bullet"/>
      <w:lvlText w:val="-"/>
      <w:lvlJc w:val="left"/>
      <w:pPr>
        <w:ind w:left="970" w:hanging="96"/>
      </w:pPr>
      <w:rPr>
        <w:rFonts w:ascii="Helvetica Neue" w:eastAsia="Helvetica Neue" w:hAnsi="Helvetica Neue" w:cs="Helvetica Neue"/>
      </w:rPr>
    </w:lvl>
    <w:lvl w:ilvl="1">
      <w:numFmt w:val="bullet"/>
      <w:lvlText w:val="•"/>
      <w:lvlJc w:val="left"/>
      <w:pPr>
        <w:ind w:left="1930" w:hanging="96"/>
      </w:pPr>
    </w:lvl>
    <w:lvl w:ilvl="2">
      <w:numFmt w:val="bullet"/>
      <w:lvlText w:val="•"/>
      <w:lvlJc w:val="left"/>
      <w:pPr>
        <w:ind w:left="2880" w:hanging="96"/>
      </w:pPr>
    </w:lvl>
    <w:lvl w:ilvl="3">
      <w:numFmt w:val="bullet"/>
      <w:lvlText w:val="•"/>
      <w:lvlJc w:val="left"/>
      <w:pPr>
        <w:ind w:left="3830" w:hanging="96"/>
      </w:pPr>
    </w:lvl>
    <w:lvl w:ilvl="4">
      <w:numFmt w:val="bullet"/>
      <w:lvlText w:val="•"/>
      <w:lvlJc w:val="left"/>
      <w:pPr>
        <w:ind w:left="4781" w:hanging="96"/>
      </w:pPr>
    </w:lvl>
    <w:lvl w:ilvl="5">
      <w:numFmt w:val="bullet"/>
      <w:lvlText w:val="•"/>
      <w:lvlJc w:val="left"/>
      <w:pPr>
        <w:ind w:left="5731" w:hanging="96"/>
      </w:pPr>
    </w:lvl>
    <w:lvl w:ilvl="6">
      <w:numFmt w:val="bullet"/>
      <w:lvlText w:val="•"/>
      <w:lvlJc w:val="left"/>
      <w:pPr>
        <w:ind w:left="6681" w:hanging="96"/>
      </w:pPr>
    </w:lvl>
    <w:lvl w:ilvl="7">
      <w:numFmt w:val="bullet"/>
      <w:lvlText w:val="•"/>
      <w:lvlJc w:val="left"/>
      <w:pPr>
        <w:ind w:left="7632" w:hanging="96"/>
      </w:pPr>
    </w:lvl>
    <w:lvl w:ilvl="8">
      <w:numFmt w:val="bullet"/>
      <w:lvlText w:val="•"/>
      <w:lvlJc w:val="left"/>
      <w:pPr>
        <w:ind w:left="8582" w:hanging="96"/>
      </w:pPr>
    </w:lvl>
  </w:abstractNum>
  <w:abstractNum w:abstractNumId="2" w15:restartNumberingAfterBreak="0">
    <w:nsid w:val="42404C38"/>
    <w:multiLevelType w:val="multilevel"/>
    <w:tmpl w:val="978E983A"/>
    <w:lvl w:ilvl="0">
      <w:numFmt w:val="bullet"/>
      <w:lvlText w:val="-"/>
      <w:lvlJc w:val="left"/>
      <w:pPr>
        <w:ind w:left="960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12" w:hanging="140"/>
      </w:pPr>
    </w:lvl>
    <w:lvl w:ilvl="2">
      <w:numFmt w:val="bullet"/>
      <w:lvlText w:val="•"/>
      <w:lvlJc w:val="left"/>
      <w:pPr>
        <w:ind w:left="2864" w:hanging="140"/>
      </w:pPr>
    </w:lvl>
    <w:lvl w:ilvl="3">
      <w:numFmt w:val="bullet"/>
      <w:lvlText w:val="•"/>
      <w:lvlJc w:val="left"/>
      <w:pPr>
        <w:ind w:left="3816" w:hanging="140"/>
      </w:pPr>
    </w:lvl>
    <w:lvl w:ilvl="4">
      <w:numFmt w:val="bullet"/>
      <w:lvlText w:val="•"/>
      <w:lvlJc w:val="left"/>
      <w:pPr>
        <w:ind w:left="4769" w:hanging="140"/>
      </w:pPr>
    </w:lvl>
    <w:lvl w:ilvl="5">
      <w:numFmt w:val="bullet"/>
      <w:lvlText w:val="•"/>
      <w:lvlJc w:val="left"/>
      <w:pPr>
        <w:ind w:left="5721" w:hanging="140"/>
      </w:pPr>
    </w:lvl>
    <w:lvl w:ilvl="6">
      <w:numFmt w:val="bullet"/>
      <w:lvlText w:val="•"/>
      <w:lvlJc w:val="left"/>
      <w:pPr>
        <w:ind w:left="6673" w:hanging="140"/>
      </w:pPr>
    </w:lvl>
    <w:lvl w:ilvl="7">
      <w:numFmt w:val="bullet"/>
      <w:lvlText w:val="•"/>
      <w:lvlJc w:val="left"/>
      <w:pPr>
        <w:ind w:left="7626" w:hanging="140"/>
      </w:pPr>
    </w:lvl>
    <w:lvl w:ilvl="8">
      <w:numFmt w:val="bullet"/>
      <w:lvlText w:val="•"/>
      <w:lvlJc w:val="left"/>
      <w:pPr>
        <w:ind w:left="8578" w:hanging="140"/>
      </w:pPr>
    </w:lvl>
  </w:abstractNum>
  <w:abstractNum w:abstractNumId="3" w15:restartNumberingAfterBreak="0">
    <w:nsid w:val="6D727C76"/>
    <w:multiLevelType w:val="multilevel"/>
    <w:tmpl w:val="25FA5734"/>
    <w:lvl w:ilvl="0">
      <w:start w:val="1"/>
      <w:numFmt w:val="decimal"/>
      <w:lvlText w:val="%1"/>
      <w:lvlJc w:val="left"/>
      <w:pPr>
        <w:ind w:left="511" w:hanging="18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44" w:hanging="413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088" w:hanging="5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880" w:hanging="540"/>
      </w:pPr>
    </w:lvl>
    <w:lvl w:ilvl="4">
      <w:numFmt w:val="bullet"/>
      <w:lvlText w:val="•"/>
      <w:lvlJc w:val="left"/>
      <w:pPr>
        <w:ind w:left="1160" w:hanging="540"/>
      </w:pPr>
    </w:lvl>
    <w:lvl w:ilvl="5">
      <w:numFmt w:val="bullet"/>
      <w:lvlText w:val="•"/>
      <w:lvlJc w:val="left"/>
      <w:pPr>
        <w:ind w:left="1180" w:hanging="540"/>
      </w:pPr>
    </w:lvl>
    <w:lvl w:ilvl="6">
      <w:numFmt w:val="bullet"/>
      <w:lvlText w:val="•"/>
      <w:lvlJc w:val="left"/>
      <w:pPr>
        <w:ind w:left="1300" w:hanging="540"/>
      </w:pPr>
    </w:lvl>
    <w:lvl w:ilvl="7">
      <w:numFmt w:val="bullet"/>
      <w:lvlText w:val="•"/>
      <w:lvlJc w:val="left"/>
      <w:pPr>
        <w:ind w:left="2080" w:hanging="540"/>
      </w:pPr>
    </w:lvl>
    <w:lvl w:ilvl="8">
      <w:numFmt w:val="bullet"/>
      <w:lvlText w:val="•"/>
      <w:lvlJc w:val="left"/>
      <w:pPr>
        <w:ind w:left="4881" w:hanging="540"/>
      </w:pPr>
    </w:lvl>
  </w:abstractNum>
  <w:num w:numId="1" w16cid:durableId="599484114">
    <w:abstractNumId w:val="1"/>
  </w:num>
  <w:num w:numId="2" w16cid:durableId="333460859">
    <w:abstractNumId w:val="0"/>
  </w:num>
  <w:num w:numId="3" w16cid:durableId="1368944935">
    <w:abstractNumId w:val="2"/>
  </w:num>
  <w:num w:numId="4" w16cid:durableId="350038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F4F"/>
    <w:rsid w:val="00046F4F"/>
    <w:rsid w:val="00A17A81"/>
    <w:rsid w:val="00ED645A"/>
    <w:rsid w:val="00F0082F"/>
    <w:rsid w:val="00F0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CA936"/>
  <w15:docId w15:val="{531EAE5C-37B0-4D05-8925-8C3B45DE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14" w:hanging="18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PhvmebHJuo1sqLPR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orms.gle/PhvmebHJuo1sqLPR6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813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Denise Fontana Figueiredo</cp:lastModifiedBy>
  <cp:revision>2</cp:revision>
  <dcterms:created xsi:type="dcterms:W3CDTF">2026-07-10T16:30:00Z</dcterms:created>
  <dcterms:modified xsi:type="dcterms:W3CDTF">2026-07-10T16:45:00Z</dcterms:modified>
</cp:coreProperties>
</file>