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37518" cy="57912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518" cy="579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3" w:lineRule="auto"/>
        <w:ind w:left="0" w:right="197.66929133858412" w:firstLine="283.46456692913387"/>
        <w:jc w:val="center"/>
        <w:rPr/>
      </w:pPr>
      <w:r w:rsidDel="00000000" w:rsidR="00000000" w:rsidRPr="00000000">
        <w:rPr>
          <w:rtl w:val="0"/>
        </w:rPr>
        <w:t xml:space="preserve">UNIVERSIDADE FEDERAL DO AGRESTE DE PERNAMBUCO</w:t>
      </w:r>
    </w:p>
    <w:p w:rsidR="00000000" w:rsidDel="00000000" w:rsidP="00000000" w:rsidRDefault="00000000" w:rsidRPr="00000000" w14:paraId="00000005">
      <w:pPr>
        <w:pStyle w:val="Heading1"/>
        <w:spacing w:before="23" w:lineRule="auto"/>
        <w:ind w:left="2323" w:right="197.66929133858412" w:hanging="2039.5354330708662"/>
        <w:jc w:val="center"/>
        <w:rPr/>
      </w:pPr>
      <w:r w:rsidDel="00000000" w:rsidR="00000000" w:rsidRPr="00000000">
        <w:rPr>
          <w:rtl w:val="0"/>
        </w:rPr>
        <w:t xml:space="preserve">PRÓ-REITORIA DE ENSINO E GRADUAÇÃO</w:t>
      </w:r>
    </w:p>
    <w:p w:rsidR="00000000" w:rsidDel="00000000" w:rsidP="00000000" w:rsidRDefault="00000000" w:rsidRPr="00000000" w14:paraId="00000006">
      <w:pPr>
        <w:spacing w:before="0" w:lineRule="auto"/>
        <w:ind w:left="0" w:right="197.66929133858412" w:firstLine="283.46456692913387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INSTITUCIONAL DE BOLSAS DE INICIAÇÃO À DOCÊNCIA PIBID/UF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</w:t>
      </w:r>
    </w:p>
    <w:p w:rsidR="00000000" w:rsidDel="00000000" w:rsidP="00000000" w:rsidRDefault="00000000" w:rsidRPr="00000000" w14:paraId="00000007">
      <w:pPr>
        <w:pStyle w:val="Heading1"/>
        <w:spacing w:before="1" w:lineRule="auto"/>
        <w:ind w:left="0" w:right="197.66929133858412" w:firstLine="283.46456692913387"/>
        <w:jc w:val="center"/>
        <w:rPr/>
      </w:pPr>
      <w:r w:rsidDel="00000000" w:rsidR="00000000" w:rsidRPr="00000000">
        <w:rPr>
          <w:rtl w:val="0"/>
        </w:rPr>
        <w:t xml:space="preserve">EDITAL PARA SELEÇÃO DE PROFESSORES SUPERVISORES DE INICIAÇÃO À DOCÊNCIA</w:t>
      </w:r>
    </w:p>
    <w:p w:rsidR="00000000" w:rsidDel="00000000" w:rsidP="00000000" w:rsidRDefault="00000000" w:rsidRPr="00000000" w14:paraId="00000008">
      <w:pPr>
        <w:pStyle w:val="Heading1"/>
        <w:spacing w:before="1" w:lineRule="auto"/>
        <w:ind w:left="0" w:right="197.66929133858412" w:firstLine="283.46456692913387"/>
        <w:jc w:val="center"/>
        <w:rPr/>
      </w:pPr>
      <w:r w:rsidDel="00000000" w:rsidR="00000000" w:rsidRPr="00000000">
        <w:rPr>
          <w:rtl w:val="0"/>
        </w:rPr>
        <w:t xml:space="preserve">EDITAL DE FLUXO CONTÍNUO - </w:t>
      </w:r>
      <w:r w:rsidDel="00000000" w:rsidR="00000000" w:rsidRPr="00000000">
        <w:rPr>
          <w:rtl w:val="0"/>
        </w:rPr>
        <w:t xml:space="preserve">Nº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tl w:val="0"/>
        </w:rPr>
        <w:t xml:space="preserve">/2023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4" w:firstLine="70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Universidade Federal </w:t>
      </w:r>
      <w:r w:rsidDel="00000000" w:rsidR="00000000" w:rsidRPr="00000000">
        <w:rPr>
          <w:rtl w:val="0"/>
        </w:rPr>
        <w:t xml:space="preserve">do Agreste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Pernambuco (UF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PE), através de sua Pró-Reitoria de Ensino e Graduação (PREG), torna pública, na forma deste Edital, a realização de seleção para preenchimento de vagas de professores supervisores das escolas parceiras do programa.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70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PIBID/UF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é um programa financiado pelo Fundo Nacional de Desenvolvimento da Educação (FNDE) através da Coordenação de Aperfeiçoamento de Pessoal de Nível Superior do Ministério da Educação (CAPES/MEC) que visa fomentar a iniciação à docência de estudantes dos cursos de licenciatura das Instituições de Educação Superior e contribuir para a formação continuada dos professores da educação básica. Uma descrição completa de todas as características do Programa PIBID/CAPES está disponível na página da CAPES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http://www.capes.gov.br/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222" w:right="230" w:firstLine="707"/>
        <w:jc w:val="both"/>
        <w:rPr/>
      </w:pPr>
      <w:r w:rsidDel="00000000" w:rsidR="00000000" w:rsidRPr="00000000">
        <w:rPr>
          <w:rtl w:val="0"/>
        </w:rPr>
        <w:t xml:space="preserve">Este Edital está em conformidade com o Regulamento do PIBID/CAPES publicado na Portaria Nº 83, de 27 de abril de 2022.</w:t>
      </w:r>
    </w:p>
    <w:p w:rsidR="00000000" w:rsidDel="00000000" w:rsidP="00000000" w:rsidRDefault="00000000" w:rsidRPr="00000000" w14:paraId="0000000E">
      <w:pPr>
        <w:spacing w:before="94" w:lineRule="auto"/>
        <w:ind w:left="222" w:right="2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4" w:lineRule="auto"/>
        <w:ind w:left="222" w:right="23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OBJETIVOS DO PIBID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ind w:left="222" w:right="230" w:firstLine="707"/>
        <w:jc w:val="both"/>
        <w:rPr/>
      </w:pPr>
      <w:r w:rsidDel="00000000" w:rsidR="00000000" w:rsidRPr="00000000">
        <w:rPr>
          <w:rtl w:val="0"/>
        </w:rPr>
        <w:t xml:space="preserve">O Programa Institucional de Bolsa de Iniciação à Docência (PIBID) promovido pelo MEC/CAPES/FNDE vem atender ao Compromisso Todos pela Educação, previsto no Plano de Desenvolvimento da Educação (PDE), para elevar o Índice de Desenvolvimento da Educação Básica (IDEB), em favor da melhoria do ensino nas escolas públicas. O programa visa atender os seguintes objetivos gerais:</w:t>
      </w:r>
    </w:p>
    <w:p w:rsidR="00000000" w:rsidDel="00000000" w:rsidP="00000000" w:rsidRDefault="00000000" w:rsidRPr="00000000" w14:paraId="00000012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1.1 incentivar a formação de docentes em nível superior para a educação básica;</w:t>
      </w:r>
    </w:p>
    <w:p w:rsidR="00000000" w:rsidDel="00000000" w:rsidP="00000000" w:rsidRDefault="00000000" w:rsidRPr="00000000" w14:paraId="00000014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1.2 contribuir para a valorização do magistério;</w:t>
      </w:r>
    </w:p>
    <w:p w:rsidR="00000000" w:rsidDel="00000000" w:rsidP="00000000" w:rsidRDefault="00000000" w:rsidRPr="00000000" w14:paraId="00000015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1.3 elevar a qualidade da formação inicial de professores nos cursos de licenciatura, promovendo a integração entre educação superior e educação básica;</w:t>
      </w:r>
    </w:p>
    <w:p w:rsidR="00000000" w:rsidDel="00000000" w:rsidP="00000000" w:rsidRDefault="00000000" w:rsidRPr="00000000" w14:paraId="00000016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1.4 inserir os licenciandos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:rsidR="00000000" w:rsidDel="00000000" w:rsidP="00000000" w:rsidRDefault="00000000" w:rsidRPr="00000000" w14:paraId="00000017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1.5 incentivar escolas públicas de educação básica, mobilizando   seus professores como coformadores dos futuros docentes e tornando-as protagonistas nos processos de formação inicial para o magistério;</w:t>
      </w:r>
    </w:p>
    <w:p w:rsidR="00000000" w:rsidDel="00000000" w:rsidP="00000000" w:rsidRDefault="00000000" w:rsidRPr="00000000" w14:paraId="00000018">
      <w:pPr>
        <w:spacing w:before="1" w:lineRule="auto"/>
        <w:ind w:left="222" w:right="230" w:firstLine="0"/>
        <w:jc w:val="both"/>
        <w:rPr/>
      </w:pPr>
      <w:r w:rsidDel="00000000" w:rsidR="00000000" w:rsidRPr="00000000">
        <w:rPr>
          <w:rtl w:val="0"/>
        </w:rPr>
        <w:t xml:space="preserve">1.6 contribuir para a articulação entre teoria e prática necessárias à formação dos docentes, elevando a qualidade das ações acadêmicas nos cursos de licenciatura.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left" w:leader="none" w:pos="614"/>
        </w:tabs>
        <w:ind w:left="0" w:firstLine="283.46456692913387"/>
        <w:rPr/>
      </w:pPr>
      <w:bookmarkStart w:colFirst="0" w:colLast="0" w:name="_heading=h.hy64uulfxzkp" w:id="0"/>
      <w:bookmarkEnd w:id="0"/>
      <w:r w:rsidDel="00000000" w:rsidR="00000000" w:rsidRPr="00000000">
        <w:rPr>
          <w:rtl w:val="0"/>
        </w:rPr>
        <w:t xml:space="preserve">2. DOS REQUISITOS PARA PROFESSOR SUPERVISOR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I - ser aprovado no processo seletivo do PIBID realizado pela IES;</w:t>
      </w:r>
    </w:p>
    <w:p w:rsidR="00000000" w:rsidDel="00000000" w:rsidP="00000000" w:rsidRDefault="00000000" w:rsidRPr="00000000" w14:paraId="00000021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II - possuir licenciatura que corresponda ao componente curricular ou ao curso do subprojeto,</w:t>
      </w:r>
    </w:p>
    <w:p w:rsidR="00000000" w:rsidDel="00000000" w:rsidP="00000000" w:rsidRDefault="00000000" w:rsidRPr="00000000" w14:paraId="00000022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III - possuir experiência mínima de 2 (dois) anos no magistério na educação básica;</w:t>
      </w:r>
    </w:p>
    <w:p w:rsidR="00000000" w:rsidDel="00000000" w:rsidP="00000000" w:rsidRDefault="00000000" w:rsidRPr="00000000" w14:paraId="00000023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IV - ser docente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 escolas participantes (Escolas-Campo)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cadastradas na Plataforma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Freire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e estar atuando em sala de aula na área ou etapa correspondente à habilitação concedida pelo curso que compõe o subprojeto (os supervisores de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Pedagogia deverão estar atuando nos anos iniciais do  Ensino Fundamental e os supervisore</w:t>
      </w:r>
      <w:r w:rsidDel="00000000" w:rsidR="00000000" w:rsidRPr="00000000">
        <w:rPr>
          <w:rFonts w:ascii="Arial" w:cs="Arial" w:eastAsia="Arial" w:hAnsi="Arial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 Letras deverão estar atuando nos anos finais do  Ensino Fundamental e/ou no Ensino Médio)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V - possuir disponibilidade do tempo necessário para realizar as atividades previstas para sua atuação no projeto.</w:t>
      </w:r>
    </w:p>
    <w:p w:rsidR="00000000" w:rsidDel="00000000" w:rsidP="00000000" w:rsidRDefault="00000000" w:rsidRPr="00000000" w14:paraId="00000025">
      <w:pPr>
        <w:tabs>
          <w:tab w:val="left" w:leader="none" w:pos="670"/>
        </w:tabs>
        <w:ind w:left="283.4645669291338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70"/>
        </w:tabs>
        <w:ind w:left="283.4645669291338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DAS VAGAS E BOLSAS</w:t>
      </w:r>
    </w:p>
    <w:p w:rsidR="00000000" w:rsidDel="00000000" w:rsidP="00000000" w:rsidRDefault="00000000" w:rsidRPr="00000000" w14:paraId="00000027">
      <w:pPr>
        <w:tabs>
          <w:tab w:val="left" w:leader="none" w:pos="670"/>
        </w:tabs>
        <w:ind w:left="283.4645669291338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44" w:right="22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 O processo seletivo visa ao provimento de vagas para bolsista e cadastro de reserva para professores supervisores, conforme a Tabela 1, distribuídos em escolas públicas (estaduais e municipais), situadas no município de Garanhuns-PE, que estejam devidamente cadastradas na Plataforma Capes de Educação Básica, disponível no link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https://eb.capes.gov.br/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). A relação das escolas de educação básica em Garanhuns habilitadas para o PIBID está no Anexo 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244" w:right="22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3" w:line="276" w:lineRule="auto"/>
        <w:ind w:right="10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Tabela 1. Número de vagas para professores supervisores</w:t>
      </w:r>
    </w:p>
    <w:tbl>
      <w:tblPr>
        <w:tblStyle w:val="Table1"/>
        <w:tblW w:w="8922.0" w:type="dxa"/>
        <w:jc w:val="left"/>
        <w:tblInd w:w="406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0"/>
        <w:gridCol w:w="4302.000000000001"/>
        <w:tblGridChange w:id="0">
          <w:tblGrid>
            <w:gridCol w:w="4620"/>
            <w:gridCol w:w="4302.000000000001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Subprojeto/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Licenciatura em Letras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Licenciatura em Pedagogia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before="3" w:line="276" w:lineRule="auto"/>
              <w:ind w:right="10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</w:p>
        </w:tc>
      </w:tr>
    </w:tbl>
    <w:p w:rsidR="00000000" w:rsidDel="00000000" w:rsidP="00000000" w:rsidRDefault="00000000" w:rsidRPr="00000000" w14:paraId="00000033">
      <w:pPr>
        <w:spacing w:before="4" w:line="276" w:lineRule="auto"/>
        <w:ind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4" w:line="240" w:lineRule="auto"/>
        <w:ind w:left="244" w:right="224" w:firstLine="0"/>
        <w:jc w:val="both"/>
        <w:rPr/>
      </w:pPr>
      <w:r w:rsidDel="00000000" w:rsidR="00000000" w:rsidRPr="00000000">
        <w:rPr>
          <w:rtl w:val="0"/>
        </w:rPr>
        <w:t xml:space="preserve">3.2 Vale destacar que as vagas assinaladas são expectativas de vagas, as quais poderão ser confirmadas por completo, parcialmente ou não confirmadas.</w:t>
      </w:r>
    </w:p>
    <w:p w:rsidR="00000000" w:rsidDel="00000000" w:rsidP="00000000" w:rsidRDefault="00000000" w:rsidRPr="00000000" w14:paraId="00000035">
      <w:pPr>
        <w:spacing w:before="4" w:line="240" w:lineRule="auto"/>
        <w:ind w:left="244" w:right="224" w:firstLine="0"/>
        <w:jc w:val="both"/>
        <w:rPr/>
      </w:pPr>
      <w:r w:rsidDel="00000000" w:rsidR="00000000" w:rsidRPr="00000000">
        <w:rPr>
          <w:rtl w:val="0"/>
        </w:rPr>
        <w:t xml:space="preserve">3.3 As vagas serão preenchidas na seguinte ordem: A) lista de espera dos candidatos aprovados no presente edital, de acordo com sua ordem de classificação; B) lista dos novos candidatos selecionados a partir de novo processo seletivo baseado nas normas deste edital de fluxo contínuo.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/>
      </w:pPr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candidatos aprovados inscritos na Lista de Espera, relacionados por área-curso e ordem de classificação, divulgada na página eletrônica da 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http://ufape.edu.br/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serão convocados por área-curso em ordem de classificação para assinatura do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3.5 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novos candidatos interessados em participar do processo de seleção para preenchimento de vagas remanescentes deverão efetuar sua inscrição, apresentar documentação e realizar as etapas do processo seletivo de acordo com os itens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deste 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3.6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bolsa de Iniciação à Docência terá duração de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meses</w:t>
      </w:r>
      <w:r w:rsidDel="00000000" w:rsidR="00000000" w:rsidRPr="00000000">
        <w:rPr>
          <w:rtl w:val="0"/>
        </w:rPr>
        <w:t xml:space="preserve">, no valor de </w:t>
      </w:r>
      <w:r w:rsidDel="00000000" w:rsidR="00000000" w:rsidRPr="00000000">
        <w:rPr>
          <w:rtl w:val="0"/>
        </w:rPr>
        <w:t xml:space="preserve">R$ 1.100,00</w:t>
      </w:r>
      <w:r w:rsidDel="00000000" w:rsidR="00000000" w:rsidRPr="00000000">
        <w:rPr>
          <w:rtl w:val="0"/>
        </w:rPr>
        <w:t xml:space="preserve"> mensais.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 não cumprimento das atividades relacionadas ao programa poderá gerar 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substituição do bolsista, através de nova seleção ou através de substituição pelo próximo candidato na lista de espera.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3.7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liberação das bolsas, ou a ampliação do número de vagas, está condicionada à disponibilização dos recursos por parte da FNDE/CAPES/MEC, que são os agentes financiadores do Programa.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DAS INSCRIÇÕES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Prazo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218" w:firstLine="476"/>
        <w:jc w:val="both"/>
        <w:rPr/>
      </w:pPr>
      <w:r w:rsidDel="00000000" w:rsidR="00000000" w:rsidRPr="00000000">
        <w:rPr>
          <w:rtl w:val="0"/>
        </w:rPr>
        <w:t xml:space="preserve">Os professores </w:t>
      </w:r>
      <w:r w:rsidDel="00000000" w:rsidR="00000000" w:rsidRPr="00000000">
        <w:rPr>
          <w:highlight w:val="white"/>
          <w:rtl w:val="0"/>
        </w:rPr>
        <w:t xml:space="preserve">in</w:t>
      </w:r>
      <w:r w:rsidDel="00000000" w:rsidR="00000000" w:rsidRPr="00000000">
        <w:rPr>
          <w:rtl w:val="0"/>
        </w:rPr>
        <w:t xml:space="preserve">teressados poderão se inscrever no Programa PIBID no período de </w:t>
      </w:r>
      <w:r w:rsidDel="00000000" w:rsidR="00000000" w:rsidRPr="00000000">
        <w:rPr>
          <w:rtl w:val="0"/>
        </w:rPr>
        <w:t xml:space="preserve">24/04/2023 a 05/05/2023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ind w:left="222" w:right="228" w:firstLine="7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22" w:right="22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 Modalidades de inscrição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8"/>
        </w:tabs>
        <w:spacing w:after="0" w:before="1" w:line="240" w:lineRule="auto"/>
        <w:ind w:left="244" w:right="55.93700787401667" w:firstLine="70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escolas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ensino básico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conveniadas (situadas em Garanhuns-PE) poderão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“Bolsa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Supervisão”.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8"/>
        </w:tabs>
        <w:spacing w:after="0" w:before="1" w:line="240" w:lineRule="auto"/>
        <w:ind w:left="244" w:right="55.93700787401667" w:firstLine="70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8"/>
        </w:tabs>
        <w:spacing w:after="0" w:before="1" w:line="240" w:lineRule="auto"/>
        <w:ind w:left="244" w:right="504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4.3 Documentação para os candidatos a bolsas de supervisão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705"/>
        <w:jc w:val="both"/>
        <w:rPr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 ato da inscrição os professores candidatos à bolsa de supervisão deverão,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obrigatoriamente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entregar a seguinte documentação: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4.3.1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Memorando de encaminhamento ao Coordenador Institucional </w:t>
      </w:r>
      <w:r w:rsidDel="00000000" w:rsidR="00000000" w:rsidRPr="00000000">
        <w:rPr>
          <w:highlight w:val="white"/>
          <w:rtl w:val="0"/>
        </w:rPr>
        <w:t xml:space="preserve">(Anexo II);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4.3.2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Formulário de inscrição (Anexo III), indicando a escola e o turno em que está disponível para o desenvolvimento das atividades de supervisão;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4.3.3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Declaração assinada pela direção da escola em que conste: tempo de serviço no magistério, tempo de atuação na escola e aceite do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4.3.4 Plano de Trabalho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</w:t>
      </w: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upervisor </w:t>
      </w:r>
      <w:r w:rsidDel="00000000" w:rsidR="00000000" w:rsidRPr="00000000">
        <w:rPr>
          <w:highlight w:val="white"/>
          <w:rtl w:val="0"/>
        </w:rPr>
        <w:t xml:space="preserve">(Modelo no Anexo IV);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55.937007874016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4.3.5 Curriculum gerado pela Plataforma Freire (acessar: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https://freire.capes.gov.br/portal/</w:t>
        </w:r>
      </w:hyperlink>
      <w:r w:rsidDel="00000000" w:rsidR="00000000" w:rsidRPr="00000000">
        <w:rPr>
          <w:highlight w:val="white"/>
          <w:rtl w:val="0"/>
        </w:rPr>
        <w:t xml:space="preserve">) com as devidas comprovações e barema preenchido (Anexo V).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firstLine="244"/>
        <w:rPr/>
      </w:pPr>
      <w:r w:rsidDel="00000000" w:rsidR="00000000" w:rsidRPr="00000000">
        <w:rPr>
          <w:rtl w:val="0"/>
        </w:rPr>
        <w:t xml:space="preserve">4.4 Entrega da documentação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" w:lineRule="auto"/>
        <w:ind w:left="283.46456692913375" w:firstLine="436.53543307086625"/>
        <w:jc w:val="both"/>
        <w:rPr/>
      </w:pPr>
      <w:r w:rsidDel="00000000" w:rsidR="00000000" w:rsidRPr="00000000">
        <w:rPr>
          <w:highlight w:val="white"/>
          <w:rtl w:val="0"/>
        </w:rPr>
        <w:t xml:space="preserve">O envio da documentação descrita no item 4.3 deverá ser realizado através do “</w:t>
      </w:r>
      <w:r w:rsidDel="00000000" w:rsidR="00000000" w:rsidRPr="00000000">
        <w:rPr>
          <w:b w:val="1"/>
          <w:highlight w:val="white"/>
          <w:rtl w:val="0"/>
        </w:rPr>
        <w:t xml:space="preserve">Formulário de inscrição </w:t>
      </w:r>
      <w:r w:rsidDel="00000000" w:rsidR="00000000" w:rsidRPr="00000000">
        <w:rPr>
          <w:b w:val="1"/>
          <w:rtl w:val="0"/>
        </w:rPr>
        <w:t xml:space="preserve">para seleção de professores supervisores bolsistas -  EDITAL PIBID </w:t>
      </w:r>
      <w:r w:rsidDel="00000000" w:rsidR="00000000" w:rsidRPr="00000000">
        <w:rPr>
          <w:b w:val="1"/>
          <w:rtl w:val="0"/>
        </w:rPr>
        <w:t xml:space="preserve">05</w:t>
      </w:r>
      <w:hyperlink r:id="rId12">
        <w:r w:rsidDel="00000000" w:rsidR="00000000" w:rsidRPr="00000000">
          <w:rPr>
            <w:b w:val="1"/>
            <w:rtl w:val="0"/>
          </w:rPr>
          <w:t xml:space="preserve">/</w:t>
        </w:r>
      </w:hyperlink>
      <w:r w:rsidDel="00000000" w:rsidR="00000000" w:rsidRPr="00000000">
        <w:rPr>
          <w:b w:val="1"/>
          <w:rtl w:val="0"/>
        </w:rPr>
        <w:t xml:space="preserve">2023</w:t>
      </w:r>
      <w:r w:rsidDel="00000000" w:rsidR="00000000" w:rsidRPr="00000000">
        <w:rPr>
          <w:rtl w:val="0"/>
        </w:rPr>
        <w:t xml:space="preserve">”, no s</w:t>
      </w:r>
      <w:r w:rsidDel="00000000" w:rsidR="00000000" w:rsidRPr="00000000">
        <w:rPr>
          <w:rtl w:val="0"/>
        </w:rPr>
        <w:t xml:space="preserve">eguinte link para acesso: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https://forms.gle/mYo8oCng5LYXE4zQ8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5" w:lineRule="auto"/>
        <w:ind w:left="283.4645669291337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ATRIBUIÇÕES</w:t>
      </w:r>
    </w:p>
    <w:p w:rsidR="00000000" w:rsidDel="00000000" w:rsidP="00000000" w:rsidRDefault="00000000" w:rsidRPr="00000000" w14:paraId="00000055">
      <w:pPr>
        <w:spacing w:before="5" w:lineRule="auto"/>
        <w:ind w:left="283.4645669291337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5" w:lineRule="auto"/>
        <w:ind w:left="283.4645669291337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Professor Supervisor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2"/>
        </w:tabs>
        <w:spacing w:after="0" w:before="0" w:line="240" w:lineRule="auto"/>
        <w:ind w:left="695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5.1.1 elaborar, desenvolver e acompanhar, em parceria com as redes e com o coordenador de área, as atividades dos discentes;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5.1.1 controlar a frequência dos discentes, repassando essas informações ao coordenador de área;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5.1.3 informar ao coordenador de área eventuais mudanças nas condições que lhe garantiram participação no programa;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5.1.4 participar de seminários de formação de professores da educação básica promovidos pela IES;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5.1.5 informar à comunidade escolar sobre as atividades do projeto;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5.1.6 compartilhar com a direção da escola e seus pares as boas práticas do programa;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5.1.7 enviar ao coordenador de área quaisquer relatórios e documentos de acompanhamento das atividades dos discentes sob sua supervisão, sempre que solicitado;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5.1.8 participar das atividades de acompanhamento e avaliação definidas pela CAPES e pela IES;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  <w:t xml:space="preserve">5.1.9 firmar termo de compromisso por meio de sistema eletrônico próprio da CAPES, atestando o atendimento aos requisitos de participação e o aceite das condições para o recebimento da bolsa.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ANÁLISE E SELEÇÃO DAS PROPOSTAS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de seleção para os candidatos a supervisão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705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seleção será realizada pela Coordenação Colegiada do PIBID/UF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(composta pelo coordenador institucional e o conjunto dos coordenadores de área mais professores convidados)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seleção dos professores supervisores compreenderá as seguintes etapas: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70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ind w:left="283.46456692913387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4d5156"/>
          <w:highlight w:val="white"/>
          <w:rtl w:val="0"/>
        </w:rPr>
        <w:t xml:space="preserve">1ª</w:t>
      </w:r>
      <w:r w:rsidDel="00000000" w:rsidR="00000000" w:rsidRPr="00000000">
        <w:rPr>
          <w:b w:val="1"/>
          <w:rtl w:val="0"/>
        </w:rPr>
        <w:t xml:space="preserve"> Etapa: Eliminatória</w:t>
      </w:r>
    </w:p>
    <w:p w:rsidR="00000000" w:rsidDel="00000000" w:rsidP="00000000" w:rsidRDefault="00000000" w:rsidRPr="00000000" w14:paraId="0000006C">
      <w:pPr>
        <w:widowControl w:val="1"/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i w:val="1"/>
          <w:rtl w:val="0"/>
        </w:rPr>
        <w:t xml:space="preserve">Homologação das inscrições,</w:t>
      </w:r>
      <w:r w:rsidDel="00000000" w:rsidR="00000000" w:rsidRPr="00000000">
        <w:rPr>
          <w:rtl w:val="0"/>
        </w:rPr>
        <w:t xml:space="preserve"> a partir da conferência da documentação apresentada no ato da inscrição. Todos os documentos devem ser apresentados no ato da inscrição para que haja o deferimento da mesma. Contaremos como inscrição válida a última realizada dentro do período de inscrições determinado neste edital. Os documentos que serão conferidos estão na seção 4.3 deste edital;</w:t>
      </w:r>
    </w:p>
    <w:p w:rsidR="00000000" w:rsidDel="00000000" w:rsidP="00000000" w:rsidRDefault="00000000" w:rsidRPr="00000000" w14:paraId="0000006D">
      <w:pPr>
        <w:widowControl w:val="1"/>
        <w:ind w:left="283.46456692913387" w:firstLine="0"/>
        <w:jc w:val="both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Critérios de avaliação na Etapa 1</w:t>
      </w:r>
      <w:r w:rsidDel="00000000" w:rsidR="00000000" w:rsidRPr="00000000">
        <w:rPr>
          <w:rtl w:val="0"/>
        </w:rPr>
        <w:t xml:space="preserve">: Entregar toda a documentação solicitada no ato da inscrição.</w:t>
      </w:r>
    </w:p>
    <w:p w:rsidR="00000000" w:rsidDel="00000000" w:rsidP="00000000" w:rsidRDefault="00000000" w:rsidRPr="00000000" w14:paraId="0000006E">
      <w:pPr>
        <w:widowControl w:val="1"/>
        <w:ind w:left="283.4645669291338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ind w:left="283.46456692913387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4d5156"/>
          <w:highlight w:val="white"/>
          <w:rtl w:val="0"/>
        </w:rPr>
        <w:t xml:space="preserve">2ª</w:t>
      </w:r>
      <w:r w:rsidDel="00000000" w:rsidR="00000000" w:rsidRPr="00000000">
        <w:rPr>
          <w:b w:val="1"/>
          <w:rtl w:val="0"/>
        </w:rPr>
        <w:t xml:space="preserve"> Etapa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(nota entre 0,0 e 10,0)</w:t>
      </w:r>
      <w:r w:rsidDel="00000000" w:rsidR="00000000" w:rsidRPr="00000000">
        <w:rPr>
          <w:b w:val="1"/>
          <w:rtl w:val="0"/>
        </w:rPr>
        <w:t xml:space="preserve">: Classificatória</w:t>
      </w:r>
    </w:p>
    <w:p w:rsidR="00000000" w:rsidDel="00000000" w:rsidP="00000000" w:rsidRDefault="00000000" w:rsidRPr="00000000" w14:paraId="00000070">
      <w:pPr>
        <w:widowControl w:val="1"/>
        <w:ind w:left="283.4645669291338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</w:t>
      </w:r>
      <w:r w:rsidDel="00000000" w:rsidR="00000000" w:rsidRPr="00000000">
        <w:rPr>
          <w:i w:val="1"/>
          <w:highlight w:val="white"/>
          <w:rtl w:val="0"/>
        </w:rPr>
        <w:t xml:space="preserve">Avaliação do Plano de Trabalho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71">
      <w:pPr>
        <w:widowControl w:val="1"/>
        <w:ind w:left="283.46456692913387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Critérios de avaliação na Etapa 2</w:t>
      </w:r>
      <w:r w:rsidDel="00000000" w:rsidR="00000000" w:rsidRPr="00000000">
        <w:rPr>
          <w:rtl w:val="0"/>
        </w:rPr>
        <w:t xml:space="preserve">: Apresentar um plano de trabalho exequível e coerente com o projeto institucional e o subprojeto da área escolhida para a seleção </w:t>
      </w:r>
      <w:r w:rsidDel="00000000" w:rsidR="00000000" w:rsidRPr="00000000">
        <w:rPr>
          <w:highlight w:val="white"/>
          <w:rtl w:val="0"/>
        </w:rPr>
        <w:t xml:space="preserve">(disponíveis em: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https://drive.google.com/drive/folders/107UYMEJSmemqCpj00-7jdnI-2x3oG94U?usp=sharing</w:t>
        </w:r>
      </w:hyperlink>
      <w:r w:rsidDel="00000000" w:rsidR="00000000" w:rsidRPr="00000000">
        <w:rPr>
          <w:highlight w:val="white"/>
          <w:rtl w:val="0"/>
        </w:rPr>
        <w:t xml:space="preserve">) e tomando como referência o Regulamento do Programa Institucional de Iniciação à Docência (Portaria PIBID N</w:t>
      </w:r>
      <w:r w:rsidDel="00000000" w:rsidR="00000000" w:rsidRPr="00000000">
        <w:rPr>
          <w:highlight w:val="white"/>
          <w:vertAlign w:val="superscript"/>
          <w:rtl w:val="0"/>
        </w:rPr>
        <w:t xml:space="preserve">o</w:t>
      </w:r>
      <w:r w:rsidDel="00000000" w:rsidR="00000000" w:rsidRPr="00000000">
        <w:rPr>
          <w:highlight w:val="white"/>
          <w:rtl w:val="0"/>
        </w:rPr>
        <w:t xml:space="preserve"> 83, de 27/04/2022) (disponível em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https://www.gov.br/capes/pt-br/centrais-de-conteudo/documentos/diretoria-de-educacao-basica/28042022_Publicacao_no_DOU_1691532_PORTARIA_N__83__DE_27_DE_ABRIL_DE_2022.pdf</w:t>
        </w:r>
      </w:hyperlink>
      <w:r w:rsidDel="00000000" w:rsidR="00000000" w:rsidRPr="00000000">
        <w:rPr>
          <w:highlight w:val="white"/>
          <w:rtl w:val="0"/>
        </w:rPr>
        <w:t xml:space="preserve">). O plano de Trabalho será avaliado conforme pontuação descriminada no modelo constante no Anexo IV.</w:t>
      </w:r>
    </w:p>
    <w:p w:rsidR="00000000" w:rsidDel="00000000" w:rsidP="00000000" w:rsidRDefault="00000000" w:rsidRPr="00000000" w14:paraId="00000072">
      <w:pPr>
        <w:widowControl w:val="1"/>
        <w:ind w:left="283.4645669291338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" w:lineRule="auto"/>
        <w:ind w:left="283.46456692913387" w:right="22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3ª Etapa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(nota entre 0,0 e 10,0)</w:t>
      </w:r>
      <w:r w:rsidDel="00000000" w:rsidR="00000000" w:rsidRPr="00000000">
        <w:rPr>
          <w:b w:val="1"/>
          <w:rtl w:val="0"/>
        </w:rPr>
        <w:t xml:space="preserve">: Classificatória</w:t>
      </w:r>
    </w:p>
    <w:p w:rsidR="00000000" w:rsidDel="00000000" w:rsidP="00000000" w:rsidRDefault="00000000" w:rsidRPr="00000000" w14:paraId="00000074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Entrevista pública on line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5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Critérios de avaliação na etapa 3</w:t>
      </w:r>
      <w:r w:rsidDel="00000000" w:rsidR="00000000" w:rsidRPr="00000000">
        <w:rPr>
          <w:rtl w:val="0"/>
        </w:rPr>
        <w:t xml:space="preserve">: a) Ter disponibilidade para participar das atividades do PIBID/UFAPE; b) Ter predisposição para o trabalho em grupo; c) Ter conhecimento das normas do PIBID e estar disposto a adaptar-se a elas; d) Possuir habilidades de uso da linguagem oral em situações formais e públicas.</w:t>
      </w:r>
    </w:p>
    <w:p w:rsidR="00000000" w:rsidDel="00000000" w:rsidP="00000000" w:rsidRDefault="00000000" w:rsidRPr="00000000" w14:paraId="00000076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  <w:t xml:space="preserve">Observação: A entrevista é pública, entretanto, os candidatos não poderão assistir às provas uns dos outros.</w:t>
      </w:r>
    </w:p>
    <w:p w:rsidR="00000000" w:rsidDel="00000000" w:rsidP="00000000" w:rsidRDefault="00000000" w:rsidRPr="00000000" w14:paraId="00000078">
      <w:pPr>
        <w:spacing w:before="1" w:lineRule="auto"/>
        <w:ind w:left="283.46456692913387" w:right="2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" w:lineRule="auto"/>
        <w:ind w:left="283.46456692913387" w:right="229" w:firstLine="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4ª Etapa (nota entre 0,0 e 10,0)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Classificatória</w:t>
      </w:r>
    </w:p>
    <w:p w:rsidR="00000000" w:rsidDel="00000000" w:rsidP="00000000" w:rsidRDefault="00000000" w:rsidRPr="00000000" w14:paraId="0000007A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i w:val="1"/>
          <w:rtl w:val="0"/>
        </w:rPr>
        <w:t xml:space="preserve">Análise do currículo modelo Plataforma Freire</w:t>
      </w:r>
      <w:r w:rsidDel="00000000" w:rsidR="00000000" w:rsidRPr="00000000">
        <w:rPr>
          <w:rtl w:val="0"/>
        </w:rPr>
        <w:t xml:space="preserve">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https://freire.capes.gov.br/portal/</w:t>
        </w:r>
      </w:hyperlink>
      <w:r w:rsidDel="00000000" w:rsidR="00000000" w:rsidRPr="00000000">
        <w:rPr>
          <w:rtl w:val="0"/>
        </w:rPr>
        <w:t xml:space="preserve">) com as devidas comprovações e barema preenchido (Anexo V).</w:t>
      </w:r>
    </w:p>
    <w:p w:rsidR="00000000" w:rsidDel="00000000" w:rsidP="00000000" w:rsidRDefault="00000000" w:rsidRPr="00000000" w14:paraId="0000007B">
      <w:pPr>
        <w:spacing w:before="1" w:lineRule="auto"/>
        <w:ind w:left="283.46456692913387" w:right="2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" w:lineRule="auto"/>
        <w:ind w:left="283.46456692913387" w:right="229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6.3 </w:t>
      </w:r>
      <w:r w:rsidDel="00000000" w:rsidR="00000000" w:rsidRPr="00000000">
        <w:rPr>
          <w:highlight w:val="white"/>
          <w:rtl w:val="0"/>
        </w:rPr>
        <w:t xml:space="preserve">As etapas 2 e 3 serão avaliadas por dois avaliadores. Eles deverão atribuir para cada etapa uma nota de 0 a 10.</w:t>
      </w:r>
    </w:p>
    <w:p w:rsidR="00000000" w:rsidDel="00000000" w:rsidP="00000000" w:rsidRDefault="00000000" w:rsidRPr="00000000" w14:paraId="0000007D">
      <w:pPr>
        <w:spacing w:before="1" w:lineRule="auto"/>
        <w:ind w:left="283.46456692913387" w:right="229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6.4 </w:t>
      </w:r>
      <w:r w:rsidDel="00000000" w:rsidR="00000000" w:rsidRPr="00000000">
        <w:rPr>
          <w:rtl w:val="0"/>
        </w:rPr>
        <w:t xml:space="preserve">A nota final será composta pela média ponderada das notas das etapas 2, 3 e 4, conforme cálculo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" w:lineRule="auto"/>
        <w:ind w:left="142" w:right="2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" w:lineRule="auto"/>
        <w:ind w:left="142" w:right="229" w:firstLine="0"/>
        <w:jc w:val="both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525010" cy="1137868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1137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" w:lineRule="auto"/>
        <w:ind w:left="142" w:right="229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6.5 Em caso de empate, o critério de desempate será a nota do Plano de Trabalho. Permanecendo a situação, a nota da Entrevista será considerada. Se ainda houver empate, a nota do Currículo será utilizada como critério de desempate. Em último caso, o desempate será feito levando em consideração o candidato com maior idade.</w:t>
      </w:r>
    </w:p>
    <w:p w:rsidR="00000000" w:rsidDel="00000000" w:rsidP="00000000" w:rsidRDefault="00000000" w:rsidRPr="00000000" w14:paraId="00000081">
      <w:pPr>
        <w:spacing w:before="1" w:lineRule="auto"/>
        <w:ind w:left="142" w:right="229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6.6 Os candidatos com Nota Média Final inferior a 5 (cinco) não serão classificados. A ordem de classificação será utilizada para formação de lista de espera com vistas ao preenchimento de vagas futuras oriundas de desligamento, desistência ou ampliação do Programa. </w:t>
      </w:r>
    </w:p>
    <w:p w:rsidR="00000000" w:rsidDel="00000000" w:rsidP="00000000" w:rsidRDefault="00000000" w:rsidRPr="00000000" w14:paraId="00000082">
      <w:pPr>
        <w:spacing w:before="1" w:lineRule="auto"/>
        <w:ind w:left="142" w:right="2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" w:lineRule="auto"/>
        <w:ind w:left="142" w:right="229" w:firstLine="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DO CANCELAMENTO/SUSPENSÃO DE BOLSAS E SUBSTITUIÇÃO DE BOLSISTAS</w:t>
      </w:r>
    </w:p>
    <w:p w:rsidR="00000000" w:rsidDel="00000000" w:rsidP="00000000" w:rsidRDefault="00000000" w:rsidRPr="00000000" w14:paraId="00000084">
      <w:pPr>
        <w:spacing w:before="1" w:lineRule="auto"/>
        <w:ind w:left="142" w:right="22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" w:lineRule="auto"/>
        <w:ind w:left="142" w:right="229" w:firstLine="0"/>
        <w:jc w:val="both"/>
        <w:rPr/>
      </w:pPr>
      <w:r w:rsidDel="00000000" w:rsidR="00000000" w:rsidRPr="00000000">
        <w:rPr>
          <w:rtl w:val="0"/>
        </w:rPr>
        <w:t xml:space="preserve">7.1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candidato que não comparecer a quaisquer das etapas ou faltar ao dia da assinatura do termo de compromisso estará automaticamente excluído do processo seletivo, sendo chamado para ocupar a vaga o candidato seguinte na ordem de classificação;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" w:lineRule="auto"/>
        <w:ind w:left="142" w:right="229" w:firstLine="0"/>
        <w:jc w:val="both"/>
        <w:rPr/>
      </w:pPr>
      <w:r w:rsidDel="00000000" w:rsidR="00000000" w:rsidRPr="00000000">
        <w:rPr>
          <w:rtl w:val="0"/>
        </w:rPr>
        <w:t xml:space="preserve">7.2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bolsas de supervisão podem ser suspensas/canceladas em caso de descumprimento deste Edital e/ou das normas vigentes da CAPES;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" w:lineRule="auto"/>
        <w:ind w:left="142" w:right="229" w:firstLine="0"/>
        <w:jc w:val="both"/>
        <w:rPr/>
      </w:pPr>
      <w:r w:rsidDel="00000000" w:rsidR="00000000" w:rsidRPr="00000000">
        <w:rPr>
          <w:rtl w:val="0"/>
        </w:rPr>
        <w:t xml:space="preserve">7.3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bolsistas que tiverem suas bolsas canceladas por descumprimento das normas deste edital não poderão retornar ao Programa no mesmo período de vigência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1" w:lineRule="auto"/>
        <w:ind w:left="142" w:right="229" w:firstLine="0"/>
        <w:jc w:val="both"/>
        <w:rPr/>
      </w:pPr>
      <w:r w:rsidDel="00000000" w:rsidR="00000000" w:rsidRPr="00000000">
        <w:rPr>
          <w:rtl w:val="0"/>
        </w:rPr>
        <w:t xml:space="preserve">7.4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preenchimento das vagas disponíveis, por desistência, desligamento ou ampliação do programa, serão convocados os candidatos remanescentes na lista de espera, observando rigorosamente a ordem de classificação.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" w:lineRule="auto"/>
        <w:ind w:left="142" w:right="2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1" w:lineRule="auto"/>
        <w:ind w:left="142" w:right="22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CRONOGRAMA DE SELEÇÃO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4.0" w:type="dxa"/>
        <w:jc w:val="left"/>
        <w:tblInd w:w="5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2"/>
        <w:gridCol w:w="6112"/>
        <w:tblGridChange w:id="0">
          <w:tblGrid>
            <w:gridCol w:w="2302"/>
            <w:gridCol w:w="6112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5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1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Etapa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24/04/2023 a 05/05/2023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Inscrição dos candidatos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52.00000000000003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09/05/2023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52.00000000000003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da homologação, divulgação das inscrições e divulgação dos locais para a entrevista dos candidatos a professor supervisor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 a 12/05/2023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34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Realização das Entrevistas com os candidatos a professor supervisor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32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dos resultados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2" w:line="232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Período para apresentação de recurso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34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do recurso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27.2834645669297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19/05/2023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32" w:lineRule="auto"/>
              <w:ind w:left="10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do resultado final</w:t>
            </w:r>
          </w:p>
        </w:tc>
      </w:tr>
    </w:tbl>
    <w:p w:rsidR="00000000" w:rsidDel="00000000" w:rsidP="00000000" w:rsidRDefault="00000000" w:rsidRPr="00000000" w14:paraId="0000009C">
      <w:pPr>
        <w:spacing w:before="1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  <w:t xml:space="preserve">Os locais de realização das entrevistas serão divulgados na página eletrônica da UFAPE (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http://ufape.edu.br/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Tendo em vista que este é um edital de fluxo contínuo, e tem validade durante a vigência do Edital </w:t>
      </w:r>
      <w:r w:rsidDel="00000000" w:rsidR="00000000" w:rsidRPr="00000000">
        <w:rPr>
          <w:rtl w:val="0"/>
        </w:rPr>
        <w:t xml:space="preserve">PIBID CAPES </w:t>
      </w:r>
      <w:r w:rsidDel="00000000" w:rsidR="00000000" w:rsidRPr="00000000">
        <w:rPr>
          <w:sz w:val="24"/>
          <w:szCs w:val="24"/>
          <w:rtl w:val="0"/>
        </w:rPr>
        <w:t xml:space="preserve">Nº 23</w:t>
      </w:r>
      <w:r w:rsidDel="00000000" w:rsidR="00000000" w:rsidRPr="00000000">
        <w:rPr>
          <w:rtl w:val="0"/>
        </w:rPr>
        <w:t xml:space="preserve">/2022, de 29 de abril de 2022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um novo cronograma de seleção será publicado na página oficial da 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a cada nova chamada.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DAS DISPOSIÇÕES FINAIS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  <w:t xml:space="preserve">9.1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inscrição obriga os candidatos a todos os termos deste edital;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  <w:t xml:space="preserve">9.2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constatação, a qualquer tempo, de informação falsa na documentação correspondente, faz nulo todo o procedimento em relação ao candidato, sem prejuízo das demais providências cabíveis;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  <w:t xml:space="preserve">9.3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aprovação no processo seletivo, objeto deste edital, gera apenas expectativa de admissão do candidato como bolsista junto ao PIBID/UF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PE, cuja chamada dependerá da disponibilidade de vagas e de recursos financeiros provenientes da CAPES/FNDE/MEC;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/>
      </w:pPr>
      <w:r w:rsidDel="00000000" w:rsidR="00000000" w:rsidRPr="00000000">
        <w:rPr>
          <w:rtl w:val="0"/>
        </w:rPr>
        <w:t xml:space="preserve">9.4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recursos deverão ser encaminhados via processo para a Coordenação Colegiada do PIBID/UF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22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9.5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casos omissos e eventuais pendências serão analisados e julgados pela Coordenação Colegiada do PIBID/UF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3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Garanhuns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Abril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right="3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Profª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Emanuelle Camila Moraes de Melo Albuquerque 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right="3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Pró-Reitora de Ensino e Graduação</w:t>
      </w:r>
    </w:p>
    <w:p w:rsidR="00000000" w:rsidDel="00000000" w:rsidP="00000000" w:rsidRDefault="00000000" w:rsidRPr="00000000" w14:paraId="000000B1">
      <w:pPr>
        <w:ind w:right="3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D5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RELAÇÃO DAS ESCOLAS MUNICIPAIS E ESTADUAIS EM GARANHUNS HABILITADAS NA PLATAFORMA CAPES DA EDUCAÇÃO BÁSICA PARA O PIBID</w:t>
      </w:r>
    </w:p>
    <w:p w:rsidR="00000000" w:rsidDel="00000000" w:rsidP="00000000" w:rsidRDefault="00000000" w:rsidRPr="00000000" w14:paraId="000000D7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ESCOLAS MUNICIPAIS EM GARANHUNS HABILITADAS PARA O PIBID</w:t>
      </w:r>
    </w:p>
    <w:p w:rsidR="00000000" w:rsidDel="00000000" w:rsidP="00000000" w:rsidRDefault="00000000" w:rsidRPr="00000000" w14:paraId="000000DA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SUBPROJETO PEDAGOGIA</w:t>
      </w:r>
    </w:p>
    <w:p w:rsidR="00000000" w:rsidDel="00000000" w:rsidP="00000000" w:rsidRDefault="00000000" w:rsidRPr="00000000" w14:paraId="000000DB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 MUN PROFESSOR ANTONIO GONCALVES DIAS - CAIC</w:t>
            </w:r>
          </w:p>
        </w:tc>
      </w:tr>
      <w:tr>
        <w:trPr>
          <w:cantSplit w:val="0"/>
          <w:trHeight w:val="364.9999999999954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ARTUR BRASILIENSE MAIA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JAIME LUNA</w:t>
            </w:r>
          </w:p>
        </w:tc>
      </w:tr>
      <w:tr>
        <w:trPr>
          <w:cantSplit w:val="0"/>
          <w:trHeight w:val="535.000000000004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MARIA AURINEIDE MARTINS ACIOLI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MONSENHOR TARCÍSIO FALCÃO</w:t>
            </w:r>
          </w:p>
        </w:tc>
      </w:tr>
      <w:tr>
        <w:trPr>
          <w:cantSplit w:val="0"/>
          <w:trHeight w:val="204.97035815430144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MUNICIPAL CABO COBRINHA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MUNICIPAL INSTITUTO BÍBLICO DO NORTE</w:t>
            </w:r>
          </w:p>
        </w:tc>
      </w:tr>
      <w:tr>
        <w:trPr>
          <w:cantSplit w:val="0"/>
          <w:trHeight w:val="244.9999999999818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MUNICIPAL JOSE BRASILEIRO VILA NOVA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MUNICIPAL PROFESSOR LETACIO BRITO PESSOA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PADRE DEHON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PROFESSOR LUIZ TENÓRIO DE CARVALHO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PROFESSOR PETRONIO FERNANDES DA SILVA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SÃO FRANCISCO DE ASSIS</w:t>
            </w:r>
          </w:p>
        </w:tc>
      </w:tr>
      <w:tr>
        <w:trPr>
          <w:cantSplit w:val="0"/>
          <w:trHeight w:val="74.9703581542969" w:hRule="atLeast"/>
          <w:tblHeader w:val="0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ESCOLA VIRGILIA GARCIA BESSA</w:t>
            </w:r>
          </w:p>
        </w:tc>
      </w:tr>
    </w:tbl>
    <w:p w:rsidR="00000000" w:rsidDel="00000000" w:rsidP="00000000" w:rsidRDefault="00000000" w:rsidRPr="00000000" w14:paraId="000000EA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ESCOLAS ESTADUAIS EM GARANHUNS HABILITADAS PARA O PIBID</w:t>
      </w:r>
    </w:p>
    <w:p w:rsidR="00000000" w:rsidDel="00000000" w:rsidP="00000000" w:rsidRDefault="00000000" w:rsidRPr="00000000" w14:paraId="000000F5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SUBPROJETO LETRAS</w:t>
      </w:r>
    </w:p>
    <w:p w:rsidR="00000000" w:rsidDel="00000000" w:rsidP="00000000" w:rsidRDefault="00000000" w:rsidRPr="00000000" w14:paraId="000000F6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-2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DE REFERENCIA EM ENSINO MEDIO DE GARANHUNS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DE REFERENCIA EM ENSINO MEDIO DOM JOÃO DA MATA AMARAL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DE REFERENCIA EM ENSINO MÉDIO PROFESSOR JERÔNIMO GUEIROS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DE REFERENCIA EM ENSINO MEDIO VIRGEM DO SOCORRO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DOM JUVENCIO BRITTO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DUQUE DE CAXIAS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HENRIQUE DIAS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INSTITUTO PRESBITERIANO DE HELIOPOLIS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PROFESSORA ELISA COELHO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PROFESSORA ELVIRA VIANA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 SENADOR ADERBAL JUREMA - GARANHUNS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Style w:val="Heading2"/>
              <w:keepNext w:val="0"/>
              <w:keepLines w:val="0"/>
              <w:widowControl w:val="1"/>
              <w:pBdr>
                <w:bottom w:color="auto" w:space="1" w:sz="0" w:val="none"/>
              </w:pBdr>
              <w:shd w:fill="ffffff" w:val="clear"/>
              <w:spacing w:after="0" w:before="0" w:lineRule="auto"/>
              <w:ind w:right="60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b0ivt12i18a8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color w:val="202124"/>
                <w:sz w:val="24"/>
                <w:szCs w:val="24"/>
                <w:rtl w:val="0"/>
              </w:rPr>
              <w:t xml:space="preserve">ESCOLA ESTADUAL SIMÔA GOMES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right="32"/>
        <w:jc w:val="center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right="32"/>
        <w:jc w:val="left"/>
        <w:rPr>
          <w:rFonts w:ascii="Arial" w:cs="Arial" w:eastAsia="Arial" w:hAnsi="Arial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439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62511" cy="51054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511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spacing w:before="23" w:lineRule="auto"/>
        <w:ind w:left="0" w:right="32" w:firstLine="0"/>
        <w:jc w:val="center"/>
        <w:rPr/>
      </w:pPr>
      <w:r w:rsidDel="00000000" w:rsidR="00000000" w:rsidRPr="00000000">
        <w:rPr>
          <w:rtl w:val="0"/>
        </w:rPr>
        <w:t xml:space="preserve">UNIVERSIDADE FEDERAL DO AGRESTE DE PERNAMBUCO </w:t>
      </w:r>
    </w:p>
    <w:p w:rsidR="00000000" w:rsidDel="00000000" w:rsidP="00000000" w:rsidRDefault="00000000" w:rsidRPr="00000000" w14:paraId="00000125">
      <w:pPr>
        <w:pStyle w:val="Heading1"/>
        <w:spacing w:before="23" w:lineRule="auto"/>
        <w:ind w:left="0" w:right="32" w:firstLine="0"/>
        <w:jc w:val="center"/>
        <w:rPr/>
      </w:pPr>
      <w:r w:rsidDel="00000000" w:rsidR="00000000" w:rsidRPr="00000000">
        <w:rPr>
          <w:rtl w:val="0"/>
        </w:rPr>
        <w:t xml:space="preserve">PRÓ-REITORIA DE ENSINO E GRADUAÇÃO</w:t>
      </w:r>
    </w:p>
    <w:p w:rsidR="00000000" w:rsidDel="00000000" w:rsidP="00000000" w:rsidRDefault="00000000" w:rsidRPr="00000000" w14:paraId="00000126">
      <w:pPr>
        <w:ind w:right="3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BOLSAS DE INICIAÇÃO A DOCÊNCIA - PIBID/UFAPE</w:t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ind w:left="4012" w:right="4023" w:firstLine="1.9999999999998863"/>
        <w:jc w:val="center"/>
        <w:rPr/>
      </w:pPr>
      <w:bookmarkStart w:colFirst="0" w:colLast="0" w:name="_heading=h.oz5ey5z7c3o2" w:id="2"/>
      <w:bookmarkEnd w:id="2"/>
      <w:r w:rsidDel="00000000" w:rsidR="00000000" w:rsidRPr="00000000">
        <w:rPr>
          <w:rtl w:val="0"/>
        </w:rPr>
        <w:t xml:space="preserve">ANEXO II MEMORANDO</w:t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212" w:line="465" w:lineRule="auto"/>
        <w:ind w:left="930" w:right="925" w:firstLine="0"/>
        <w:rPr/>
      </w:pPr>
      <w:r w:rsidDel="00000000" w:rsidR="00000000" w:rsidRPr="00000000">
        <w:rPr>
          <w:rtl w:val="0"/>
        </w:rPr>
        <w:t xml:space="preserve">À Pró-reitoria de Ensino e Graduação C/c Coordenação Institucional do Pibid,</w:t>
      </w:r>
    </w:p>
    <w:p w:rsidR="00000000" w:rsidDel="00000000" w:rsidP="00000000" w:rsidRDefault="00000000" w:rsidRPr="00000000" w14:paraId="000001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1985"/>
          <w:tab w:val="left" w:leader="none" w:pos="8105"/>
          <w:tab w:val="left" w:leader="none" w:pos="8853"/>
        </w:tabs>
        <w:ind w:left="930" w:firstLine="0"/>
        <w:jc w:val="both"/>
        <w:rPr/>
      </w:pPr>
      <w:r w:rsidDel="00000000" w:rsidR="00000000" w:rsidRPr="00000000">
        <w:rPr>
          <w:rtl w:val="0"/>
        </w:rPr>
        <w:t xml:space="preserve">EU,</w:t>
        <w:tab/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CPF</w:t>
      </w:r>
    </w:p>
    <w:p w:rsidR="00000000" w:rsidDel="00000000" w:rsidP="00000000" w:rsidRDefault="00000000" w:rsidRPr="00000000" w14:paraId="0000012F">
      <w:pPr>
        <w:tabs>
          <w:tab w:val="left" w:leader="none" w:pos="987"/>
          <w:tab w:val="left" w:leader="none" w:pos="1797"/>
          <w:tab w:val="left" w:leader="none" w:pos="2376"/>
          <w:tab w:val="left" w:leader="none" w:pos="2725"/>
          <w:tab w:val="left" w:leader="none" w:pos="3455"/>
          <w:tab w:val="left" w:leader="none" w:pos="4034"/>
          <w:tab w:val="left" w:leader="none" w:pos="5236"/>
          <w:tab w:val="left" w:leader="none" w:pos="5694"/>
          <w:tab w:val="left" w:leader="none" w:pos="6944"/>
          <w:tab w:val="left" w:leader="none" w:pos="7719"/>
          <w:tab w:val="left" w:leader="none" w:pos="8174"/>
          <w:tab w:val="left" w:leader="none" w:pos="9048"/>
        </w:tabs>
        <w:spacing w:before="127" w:line="360" w:lineRule="auto"/>
        <w:ind w:left="222" w:right="230"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 encaminho esta proposta de inscrição no intuito de concorrer a uma</w:t>
        <w:tab/>
        <w:t xml:space="preserve">vaga</w:t>
        <w:tab/>
        <w:t xml:space="preserve">de</w:t>
        <w:tab/>
        <w:t xml:space="preserve">Professor Supervisor de Iniciação</w:t>
        <w:tab/>
        <w:t xml:space="preserve">à Docência</w:t>
        <w:tab/>
        <w:t xml:space="preserve">para o curso de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leader="none" w:pos="6297"/>
          <w:tab w:val="left" w:leader="none" w:pos="6968"/>
          <w:tab w:val="left" w:leader="none" w:pos="8435"/>
        </w:tabs>
        <w:spacing w:before="93" w:lineRule="auto"/>
        <w:ind w:left="2747" w:firstLine="0"/>
        <w:rPr/>
        <w:sectPr>
          <w:headerReference r:id="rId19" w:type="default"/>
          <w:footerReference r:id="rId20" w:type="default"/>
          <w:pgSz w:h="16850" w:w="11920" w:orient="portrait"/>
          <w:pgMar w:bottom="1640" w:top="1460" w:left="1460" w:right="900" w:header="360" w:footer="1442"/>
          <w:pgNumType w:start="1"/>
        </w:sectPr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 2023.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63432" cy="51054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432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before="12" w:lineRule="auto"/>
        <w:ind w:left="1968" w:right="1961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UNIVERSIDADE FEDERAL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AGRESTE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before="12" w:lineRule="auto"/>
        <w:ind w:left="1968" w:right="1961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PRÓ-REITORIA DE ENSINO E GRADUAÇÃO</w:t>
      </w:r>
    </w:p>
    <w:p w:rsidR="00000000" w:rsidDel="00000000" w:rsidP="00000000" w:rsidRDefault="00000000" w:rsidRPr="00000000" w14:paraId="0000013B">
      <w:pPr>
        <w:pStyle w:val="Heading1"/>
        <w:spacing w:line="251" w:lineRule="auto"/>
        <w:ind w:left="478" w:right="465" w:firstLine="0"/>
        <w:jc w:val="center"/>
        <w:rPr/>
      </w:pPr>
      <w:r w:rsidDel="00000000" w:rsidR="00000000" w:rsidRPr="00000000">
        <w:rPr>
          <w:rtl w:val="0"/>
        </w:rPr>
        <w:t xml:space="preserve">PROGRAMA DE BOLSAS DE INICIAÇÃO A DOCÊNCIA - PIBID/UFAPE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0" w:line="252.00000000000003" w:lineRule="auto"/>
        <w:ind w:left="1140" w:right="418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13E">
      <w:pPr>
        <w:pStyle w:val="Heading1"/>
        <w:spacing w:line="252.00000000000003" w:lineRule="auto"/>
        <w:ind w:left="1140" w:right="431" w:firstLine="0"/>
        <w:jc w:val="center"/>
        <w:rPr/>
      </w:pPr>
      <w:r w:rsidDel="00000000" w:rsidR="00000000" w:rsidRPr="00000000">
        <w:rPr>
          <w:rtl w:val="0"/>
        </w:rPr>
        <w:t xml:space="preserve">FICHA DE INSCRIÇÃO – BOLSISTA DE SUPERVISÃO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before="0" w:lineRule="auto"/>
        <w:ind w:left="244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Seus Dados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 ............................................................ E-mail: ................................................................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 Nascimento: ....../....../...... Naturalidade: ....................................... País: ...................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firstLine="244"/>
        <w:rPr/>
      </w:pPr>
      <w:r w:rsidDel="00000000" w:rsidR="00000000" w:rsidRPr="00000000">
        <w:rPr>
          <w:rtl w:val="0"/>
        </w:rPr>
        <w:t xml:space="preserve">Dados do Endereço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Bairro: ............................................................................ Cidade: ............................................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Estado: ...... CEP: ............................ Telefone: ........................ Celular: ................................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spacing w:before="1" w:lineRule="auto"/>
        <w:ind w:firstLine="244"/>
        <w:rPr/>
      </w:pPr>
      <w:r w:rsidDel="00000000" w:rsidR="00000000" w:rsidRPr="00000000">
        <w:rPr>
          <w:rtl w:val="0"/>
        </w:rPr>
        <w:t xml:space="preserve">Dados Profissionais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Escola de Atuação: 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de Formação: ..................................................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 de Atuação: .................................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Anos de Atuação no Magistério: ...............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de Atuação na Escola: ...................................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 de Atuação na Escola: ........................ Horários Disponíveis: ........................................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ind w:firstLine="244"/>
        <w:rPr/>
      </w:pPr>
      <w:r w:rsidDel="00000000" w:rsidR="00000000" w:rsidRPr="00000000">
        <w:rPr>
          <w:rtl w:val="0"/>
        </w:rPr>
        <w:t xml:space="preserve">Dados Bancários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Titular da Conta: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4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 do Banco: .............. Nome do Banco: ................................... Agência: ......................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Agência: ...................................................... Conta Corrente: 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spacing w:before="94" w:lineRule="auto"/>
        <w:ind w:left="1140" w:right="418" w:firstLine="0"/>
        <w:jc w:val="center"/>
        <w:rPr/>
      </w:pPr>
      <w:bookmarkStart w:colFirst="0" w:colLast="0" w:name="_heading=h.8jyjsjodxm5j" w:id="3"/>
      <w:bookmarkEnd w:id="3"/>
      <w:r w:rsidDel="00000000" w:rsidR="00000000" w:rsidRPr="00000000">
        <w:rPr>
          <w:rtl w:val="0"/>
        </w:rPr>
        <w:t xml:space="preserve">ANEXO IV</w:t>
      </w:r>
    </w:p>
    <w:p w:rsidR="00000000" w:rsidDel="00000000" w:rsidP="00000000" w:rsidRDefault="00000000" w:rsidRPr="00000000" w14:paraId="0000016A">
      <w:pPr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1"/>
        <w:spacing w:after="240" w:befor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ROTEIRO PARA PLANO DE TRABALHO DO PROFESSOR SUPERVISOR</w:t>
      </w:r>
    </w:p>
    <w:p w:rsidR="00000000" w:rsidDel="00000000" w:rsidP="00000000" w:rsidRDefault="00000000" w:rsidRPr="00000000" w14:paraId="0000016C">
      <w:pPr>
        <w:pStyle w:val="Heading1"/>
        <w:spacing w:after="240" w:before="240" w:lineRule="auto"/>
        <w:ind w:left="0" w:firstLine="0"/>
        <w:jc w:val="both"/>
        <w:rPr>
          <w:b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spacing w:after="240" w:before="240" w:lineRule="auto"/>
        <w:ind w:left="0" w:firstLine="0"/>
        <w:jc w:val="both"/>
        <w:rPr>
          <w:b w:val="0"/>
          <w:highlight w:val="white"/>
        </w:rPr>
      </w:pPr>
      <w:r w:rsidDel="00000000" w:rsidR="00000000" w:rsidRPr="00000000">
        <w:rPr>
          <w:rtl w:val="0"/>
        </w:rPr>
        <w:t xml:space="preserve">INTRODUÇÃO:</w:t>
      </w:r>
      <w:r w:rsidDel="00000000" w:rsidR="00000000" w:rsidRPr="00000000">
        <w:rPr>
          <w:b w:val="0"/>
          <w:rtl w:val="0"/>
        </w:rPr>
        <w:t xml:space="preserve"> Apresentar os motivos pelos quais deseja participar do PIBID e especificar quais suas qualificações para ingressar no programa.</w:t>
      </w:r>
      <w:r w:rsidDel="00000000" w:rsidR="00000000" w:rsidRPr="00000000">
        <w:rPr>
          <w:b w:val="0"/>
          <w:highlight w:val="white"/>
          <w:rtl w:val="0"/>
        </w:rPr>
        <w:t xml:space="preserve"> (0,0 a 2,0)</w:t>
      </w:r>
    </w:p>
    <w:p w:rsidR="00000000" w:rsidDel="00000000" w:rsidP="00000000" w:rsidRDefault="00000000" w:rsidRPr="00000000" w14:paraId="0000016E">
      <w:pPr>
        <w:pStyle w:val="Heading1"/>
        <w:spacing w:after="240" w:before="240" w:lineRule="auto"/>
        <w:ind w:left="0" w:firstLine="0"/>
        <w:jc w:val="both"/>
        <w:rPr>
          <w:b w:val="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OBJETIVOS:  </w:t>
      </w:r>
      <w:r w:rsidDel="00000000" w:rsidR="00000000" w:rsidRPr="00000000">
        <w:rPr>
          <w:b w:val="0"/>
          <w:highlight w:val="white"/>
          <w:rtl w:val="0"/>
        </w:rPr>
        <w:t xml:space="preserve">Apresentar os objetivos almejados para seu trabalho dentro do PIBID em relação à formação dos licenciandos e às possíveis contribuições para a escola. (0,0 a 2,0)</w:t>
      </w:r>
    </w:p>
    <w:p w:rsidR="00000000" w:rsidDel="00000000" w:rsidP="00000000" w:rsidRDefault="00000000" w:rsidRPr="00000000" w14:paraId="0000016F">
      <w:pPr>
        <w:pStyle w:val="Heading1"/>
        <w:spacing w:after="240" w:before="240" w:lineRule="auto"/>
        <w:ind w:left="0" w:firstLine="0"/>
        <w:jc w:val="both"/>
        <w:rPr>
          <w:b w:val="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ESTRATÉGIAS PARA A FORMAÇÃO DOS FUTUROS PROFESSORES:</w:t>
      </w:r>
      <w:r w:rsidDel="00000000" w:rsidR="00000000" w:rsidRPr="00000000">
        <w:rPr>
          <w:b w:val="0"/>
          <w:highlight w:val="white"/>
          <w:rtl w:val="0"/>
        </w:rPr>
        <w:t xml:space="preserve"> a) indicar quais estratégias pretende desenvolver, ao longo da vigência da bolsa, para o fortalecimento da formação dos pibidianos; b) sinalizar quais ações desenvolverá para viabilizar as atividades do programa dentro da escola; c) descrever possíveis formas de acompanhamento/avaliação das atividades dos licenciandos do PIBID/UFAPE na escola. (0,0 a 3,0)</w:t>
      </w:r>
    </w:p>
    <w:p w:rsidR="00000000" w:rsidDel="00000000" w:rsidP="00000000" w:rsidRDefault="00000000" w:rsidRPr="00000000" w14:paraId="00000170">
      <w:pPr>
        <w:pStyle w:val="Heading1"/>
        <w:spacing w:after="240" w:before="240" w:lineRule="auto"/>
        <w:ind w:left="0" w:firstLine="0"/>
        <w:jc w:val="both"/>
        <w:rPr>
          <w:b w:val="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ESTRATÉGIAS PARA A MELHORIA DO ENSINO-APRENDIZAGEM: </w:t>
      </w:r>
      <w:r w:rsidDel="00000000" w:rsidR="00000000" w:rsidRPr="00000000">
        <w:rPr>
          <w:b w:val="0"/>
          <w:highlight w:val="white"/>
          <w:rtl w:val="0"/>
        </w:rPr>
        <w:t xml:space="preserve">Apresentar possibilidades de ações que podem ser desenvolvidas na escola, por intermédio do PIBID, para a melhoria do ensino-aprendizagem das crianças e/ou adolescentes. (0,0 a 3,0)</w:t>
      </w:r>
    </w:p>
    <w:p w:rsidR="00000000" w:rsidDel="00000000" w:rsidP="00000000" w:rsidRDefault="00000000" w:rsidRPr="00000000" w14:paraId="00000171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Style w:val="Heading1"/>
        <w:spacing w:before="94" w:lineRule="auto"/>
        <w:ind w:left="1140" w:right="416" w:firstLine="0"/>
        <w:jc w:val="center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before="0" w:lineRule="auto"/>
        <w:ind w:left="1140" w:right="428" w:firstLine="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BAREMA DE AVALIAÇÃO DO CURRÍCULO DO PROPONENTE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4.0" w:type="dxa"/>
        <w:jc w:val="left"/>
        <w:tblInd w:w="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7"/>
        <w:gridCol w:w="2400"/>
        <w:gridCol w:w="2403"/>
        <w:gridCol w:w="2064"/>
        <w:tblGridChange w:id="0">
          <w:tblGrid>
            <w:gridCol w:w="2427"/>
            <w:gridCol w:w="2400"/>
            <w:gridCol w:w="2403"/>
            <w:gridCol w:w="2064"/>
          </w:tblGrid>
        </w:tblGridChange>
      </w:tblGrid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9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47" w:right="23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Unitária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37" w:right="23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16" w:right="481" w:hanging="15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Alcançada</w:t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41" w:hanging="9.000000000000004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Experiência como docente da educação básica (período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38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de </w:t>
            </w: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meses)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4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Experiência como coordenador da educação básica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36" w:lineRule="auto"/>
              <w:ind w:left="261" w:right="24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(período mínimo de 12 meses)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35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Curso de </w:t>
            </w:r>
            <w:r w:rsidDel="00000000" w:rsidR="00000000" w:rsidRPr="00000000">
              <w:rPr>
                <w:highlight w:val="white"/>
                <w:rtl w:val="0"/>
              </w:rPr>
              <w:t xml:space="preserve">Atualização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35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highlight w:val="white"/>
                <w:rtl w:val="0"/>
              </w:rPr>
              <w:t xml:space="preserve">mínimo de 40h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82" w:right="461" w:firstLine="28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de Especialização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47" w:right="22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9" w:right="1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Mestrado Profissional ou </w:t>
            </w:r>
            <w:r w:rsidDel="00000000" w:rsidR="00000000" w:rsidRPr="00000000">
              <w:rPr>
                <w:rtl w:val="0"/>
              </w:rPr>
              <w:t xml:space="preserve">Acadêmico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47" w:right="22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39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47" w:right="22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30" w:lineRule="auto"/>
              <w:ind w:left="261" w:right="24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 publicado em Anais de Congresso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4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9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 publicado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39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Revistas Cient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ficas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4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7" w:right="22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9" w:right="12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otal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50" w:w="11920" w:orient="portrait"/>
      <w:pgMar w:bottom="1720" w:top="1320" w:left="1460" w:right="900" w:header="0" w:footer="144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9563100</wp:posOffset>
              </wp:positionV>
              <wp:extent cx="241934" cy="20764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4558" y="3685703"/>
                        <a:ext cx="222884" cy="188595"/>
                      </a:xfrm>
                      <a:custGeom>
                        <a:rect b="b" l="l" r="r" t="t"/>
                        <a:pathLst>
                          <a:path extrusionOk="0" h="188595" w="222884">
                            <a:moveTo>
                              <a:pt x="0" y="0"/>
                            </a:moveTo>
                            <a:lnTo>
                              <a:pt x="0" y="188595"/>
                            </a:lnTo>
                            <a:lnTo>
                              <a:pt x="222884" y="188595"/>
                            </a:lnTo>
                            <a:lnTo>
                              <a:pt x="22288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9563100</wp:posOffset>
              </wp:positionV>
              <wp:extent cx="241934" cy="20764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4" cy="207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44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44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244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244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jc w:val="right"/>
    </w:pPr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freire.capes.gov.br/portal/" TargetMode="External"/><Relationship Id="rId10" Type="http://schemas.openxmlformats.org/officeDocument/2006/relationships/hyperlink" Target="http://ufape.edu.br/" TargetMode="External"/><Relationship Id="rId13" Type="http://schemas.openxmlformats.org/officeDocument/2006/relationships/hyperlink" Target="https://forms.gle/mYo8oCng5LYXE4zQ8" TargetMode="External"/><Relationship Id="rId12" Type="http://schemas.openxmlformats.org/officeDocument/2006/relationships/hyperlink" Target="https://forms.gle/mYo8oCng5LYXE4zQ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b.capes.gov.br/" TargetMode="External"/><Relationship Id="rId15" Type="http://schemas.openxmlformats.org/officeDocument/2006/relationships/hyperlink" Target="https://www.gov.br/capes/pt-br/centrais-de-conteudo/documentos/diretoria-de-educacao-basica/28042022_Publicacao_no_DOU_1691532_PORTARIA_N__83__DE_27_DE_ABRIL_DE_2022.pdf" TargetMode="External"/><Relationship Id="rId14" Type="http://schemas.openxmlformats.org/officeDocument/2006/relationships/hyperlink" Target="https://drive.google.com/drive/folders/107UYMEJSmemqCpj00-7jdnI-2x3oG94U?usp=sharing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s://freire.capes.gov.br/portal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://ufape.edu.br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capes.gov.br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0XgJgkYoe5y8FyN/SPcHtVvNiQ==">AMUW2mUlwrROcpYA8XUITNDDhfxVsI2BhLKBfJTlX3XlqRT3FFTj3N+3AnLasu7nVTMlBpNJPpEBRXGCvJW2/slJWuUWXThgzJ4iaSc+mFslC/5063I7m2uwclknaW/U7SGULh7oPFOBugW5C22N+X89CWKst4ngwSVPn/QUUy4sxgqrNRfLcBfjOxPf10LVq5vUs7cZmQ10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2022-08-19T18:26:07Z</dcterms:created>
  <dc:creator>Dorothy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